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23407479"/>
    <w:bookmarkStart w:id="1" w:name="_Hlk109538971"/>
    <w:bookmarkEnd w:id="0"/>
    <w:p w14:paraId="7C9EA6B6" w14:textId="192F6AA5" w:rsidR="00056AEF" w:rsidRDefault="007B625A" w:rsidP="00056AEF">
      <w:pPr>
        <w:pBdr>
          <w:bottom w:val="single" w:sz="4" w:space="1" w:color="000000"/>
        </w:pBdr>
        <w:rPr>
          <w:rFonts w:cs="Times New Roman"/>
          <w:sz w:val="20"/>
          <w:szCs w:val="20"/>
        </w:rPr>
      </w:pPr>
      <w:r w:rsidRPr="00BC1D30">
        <w:rPr>
          <w:rFonts w:ascii="Bebas Neue" w:hAnsi="Bebas Neue"/>
          <w:noProof/>
          <w:sz w:val="56"/>
          <w:szCs w:val="56"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E73722" wp14:editId="6387EBBB">
                <wp:simplePos x="0" y="0"/>
                <wp:positionH relativeFrom="margin">
                  <wp:posOffset>3695065</wp:posOffset>
                </wp:positionH>
                <wp:positionV relativeFrom="paragraph">
                  <wp:posOffset>-100330</wp:posOffset>
                </wp:positionV>
                <wp:extent cx="539336" cy="1404620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1CEBA" w14:textId="7F003E3D" w:rsidR="00EC009A" w:rsidRPr="00BC1D30" w:rsidRDefault="00EC009A" w:rsidP="007B62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D30">
                              <w:rPr>
                                <w:sz w:val="16"/>
                                <w:szCs w:val="16"/>
                              </w:rPr>
                              <w:t>Ára: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 w:rsidRPr="00BC1D30">
                              <w:rPr>
                                <w:sz w:val="16"/>
                                <w:szCs w:val="16"/>
                              </w:rPr>
                              <w:t>0 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E7372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90.95pt;margin-top:-7.9pt;width:42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r5GAIAAPgDAAAOAAAAZHJzL2Uyb0RvYy54bWysU9uO0zAQfUfiHyy/01x62W3UdLXsUoS0&#10;XKTCBziO01jEHmO7TdoP4wf4McZOt1vBGyIPlp2ZOZ5z5nh1N6iOHIR1EnRJs0lKidAcaql3Jf32&#10;dfPmlhLnma5ZB1qU9CgcvVu/frXqTSFyaKGrhSUIol3Rm5K23psiSRxvhWJuAkZoDDZgFfN4tLuk&#10;tqxHdNUleZoukh5sbSxw4Rz+fRyDdB3xm0Zw/7lpnPCkKyn25uNq41qFNVmvWLGzzLSSn9tg/9CF&#10;YlLjpReoR+YZ2Vv5F5SS3IKDxk84qASaRnIROSCbLP2DzbZlRkQuKI4zF5nc/4Plnw5fLJF1SfPs&#10;hhLNFA5pe/r18yB2NVRwInnQqDeuwNStwWQ/vIUBZx35OvME/LsjGh5apnfi3lroW8Fq7DELlclV&#10;6YjjAkjVf4Qar2J7DxFoaKwKAqIkBNFxVsfLfMTgCcef8+lyOl1QwjGUzdLZIo8DTFjxXG2s8+8F&#10;KBI2JbU4/4jODk/Oh25Y8ZwSLtOwkV0XPdBp0pd0Oc/nseAqoqRHi3ZSlfQ2Dd9omkDyna5jsWey&#10;G/d4QafPrAPRkbIfqgETgxQV1Efkb2G0Ij4d3LRgT5T0aMOSuh97ZgUl3QeNGi6z2Sz4Nh5m8xtk&#10;TOx1pLqOMM0RqqSeknH74KPXA1dn7lHrjYwyvHRy7hXtFdU5P4Xg3+tzzHp5sOvfAAAA//8DAFBL&#10;AwQUAAYACAAAACEAQg2fwOAAAAALAQAADwAAAGRycy9kb3ducmV2LnhtbEyPwU7DMAyG70i8Q2Qk&#10;blvaipbRNZ0mtI0jMCrOWZO1FY0TJVlX3h5zgpstf/r9/dVmNiObtA+DRQHpMgGmsbVqwE5A87Ff&#10;rICFKFHJ0aIW8K0DbOrbm0qWyl7xXU/H2DEKwVBKAX2MruQ8tL02Miyt00i3s/VGRlp9x5WXVwo3&#10;I8+SpOBGDkgfeun0c6/br+PFCHDRHR5f/Ovbdrefkubz0GRDtxPi/m7eroFFPcc/GH71SR1qcjrZ&#10;C6rARgH5Kn0iVMAizakDEUVR0HASkCX5A/C64v871D8AAAD//wMAUEsBAi0AFAAGAAgAAAAhALaD&#10;OJL+AAAA4QEAABMAAAAAAAAAAAAAAAAAAAAAAFtDb250ZW50X1R5cGVzXS54bWxQSwECLQAUAAYA&#10;CAAAACEAOP0h/9YAAACUAQAACwAAAAAAAAAAAAAAAAAvAQAAX3JlbHMvLnJlbHNQSwECLQAUAAYA&#10;CAAAACEA27Pa+RgCAAD4AwAADgAAAAAAAAAAAAAAAAAuAgAAZHJzL2Uyb0RvYy54bWxQSwECLQAU&#10;AAYACAAAACEAQg2fwOAAAAALAQAADwAAAAAAAAAAAAAAAAByBAAAZHJzL2Rvd25yZXYueG1sUEsF&#10;BgAAAAAEAAQA8wAAAH8FAAAAAA==&#10;" filled="f" stroked="f">
                <v:textbox style="mso-fit-shape-to-text:t">
                  <w:txbxContent>
                    <w:p w14:paraId="25C1CEBA" w14:textId="7F003E3D" w:rsidR="00EC009A" w:rsidRPr="00BC1D30" w:rsidRDefault="00EC009A" w:rsidP="007B625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D30">
                        <w:rPr>
                          <w:sz w:val="16"/>
                          <w:szCs w:val="16"/>
                        </w:rPr>
                        <w:t>Ára: 1</w:t>
                      </w:r>
                      <w:r>
                        <w:rPr>
                          <w:sz w:val="16"/>
                          <w:szCs w:val="16"/>
                        </w:rPr>
                        <w:t>9</w:t>
                      </w:r>
                      <w:r w:rsidRPr="00BC1D30">
                        <w:rPr>
                          <w:sz w:val="16"/>
                          <w:szCs w:val="16"/>
                        </w:rPr>
                        <w:t>0 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AEF">
        <w:rPr>
          <w:noProof/>
          <w:lang w:eastAsia="hu-HU"/>
        </w:rPr>
        <w:drawing>
          <wp:inline distT="0" distB="0" distL="0" distR="0" wp14:anchorId="458D8780" wp14:editId="19E84A99">
            <wp:extent cx="4612640" cy="5988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E8FBF" w14:textId="525ADEDC" w:rsidR="00056AEF" w:rsidRPr="004937E4" w:rsidRDefault="00056AEF" w:rsidP="00056AEF">
      <w:pPr>
        <w:pBdr>
          <w:bottom w:val="single" w:sz="12" w:space="1" w:color="000000"/>
        </w:pBdr>
        <w:tabs>
          <w:tab w:val="right" w:pos="7230"/>
        </w:tabs>
        <w:rPr>
          <w:rFonts w:cs="Times New Roman"/>
          <w:b/>
          <w:smallCaps/>
          <w:color w:val="FF0000"/>
          <w:sz w:val="20"/>
          <w:szCs w:val="20"/>
        </w:rPr>
      </w:pPr>
      <w:bookmarkStart w:id="2" w:name="_Hlk90778184"/>
      <w:bookmarkEnd w:id="2"/>
      <w:r>
        <w:rPr>
          <w:rFonts w:cs="Times New Roman"/>
          <w:sz w:val="20"/>
          <w:szCs w:val="20"/>
        </w:rPr>
        <w:t>I</w:t>
      </w:r>
      <w:r w:rsidR="002D0135">
        <w:rPr>
          <w:rFonts w:cs="Times New Roman"/>
          <w:sz w:val="20"/>
          <w:szCs w:val="20"/>
        </w:rPr>
        <w:t>V</w:t>
      </w:r>
      <w:r>
        <w:rPr>
          <w:rFonts w:cs="Times New Roman"/>
          <w:sz w:val="20"/>
          <w:szCs w:val="20"/>
        </w:rPr>
        <w:t xml:space="preserve">. évf. </w:t>
      </w:r>
      <w:r w:rsidR="002F1C67">
        <w:rPr>
          <w:rFonts w:cs="Times New Roman"/>
          <w:sz w:val="20"/>
          <w:szCs w:val="20"/>
        </w:rPr>
        <w:t>2</w:t>
      </w:r>
      <w:r>
        <w:rPr>
          <w:rFonts w:cs="Times New Roman"/>
          <w:sz w:val="20"/>
          <w:szCs w:val="20"/>
        </w:rPr>
        <w:t xml:space="preserve">. szám </w:t>
      </w:r>
      <w:r w:rsidR="002F1C67">
        <w:rPr>
          <w:rFonts w:cs="Times New Roman"/>
          <w:b/>
          <w:smallCaps/>
          <w:color w:val="7030A0"/>
          <w:sz w:val="20"/>
          <w:szCs w:val="20"/>
        </w:rPr>
        <w:t>Urunk megkeresztelkedése</w:t>
      </w:r>
      <w:r>
        <w:rPr>
          <w:rFonts w:cs="Times New Roman"/>
          <w:b/>
          <w:smallCaps/>
          <w:color w:val="FF0000"/>
          <w:sz w:val="20"/>
          <w:szCs w:val="20"/>
        </w:rPr>
        <w:tab/>
      </w:r>
      <w:r w:rsidR="00A2227E">
        <w:rPr>
          <w:rFonts w:cs="Times New Roman"/>
          <w:sz w:val="20"/>
          <w:szCs w:val="20"/>
        </w:rPr>
        <w:t>202</w:t>
      </w:r>
      <w:r w:rsidR="002D0135">
        <w:rPr>
          <w:rFonts w:cs="Times New Roman"/>
          <w:sz w:val="20"/>
          <w:szCs w:val="20"/>
        </w:rPr>
        <w:t xml:space="preserve">3. január </w:t>
      </w:r>
      <w:r w:rsidR="002F1C67">
        <w:rPr>
          <w:rFonts w:cs="Times New Roman"/>
          <w:sz w:val="20"/>
          <w:szCs w:val="20"/>
        </w:rPr>
        <w:t>8</w:t>
      </w:r>
      <w:r w:rsidR="00A2227E">
        <w:rPr>
          <w:rFonts w:cs="Times New Roman"/>
          <w:sz w:val="20"/>
          <w:szCs w:val="20"/>
        </w:rPr>
        <w:t>.</w:t>
      </w:r>
    </w:p>
    <w:p w14:paraId="31010688" w14:textId="0AA2C99B" w:rsidR="002F1C67" w:rsidRPr="005760F7" w:rsidRDefault="002F1C67" w:rsidP="001C5635">
      <w:pPr>
        <w:pStyle w:val="Szvegtrzs"/>
        <w:kinsoku w:val="0"/>
        <w:overflowPunct w:val="0"/>
        <w:spacing w:line="255" w:lineRule="exact"/>
        <w:ind w:left="0"/>
        <w:jc w:val="center"/>
        <w:rPr>
          <w:b/>
          <w:bCs/>
          <w:w w:val="105"/>
          <w:sz w:val="23"/>
          <w:szCs w:val="23"/>
        </w:rPr>
      </w:pPr>
      <w:r w:rsidRPr="005760F7">
        <w:rPr>
          <w:b/>
          <w:bCs/>
          <w:w w:val="105"/>
          <w:sz w:val="23"/>
          <w:szCs w:val="23"/>
        </w:rPr>
        <w:t>A KERESZTÉNYSÉGBE AVATÁS</w:t>
      </w:r>
    </w:p>
    <w:p w14:paraId="167791FB" w14:textId="621F4DC9" w:rsidR="002F1C67" w:rsidRPr="005760F7" w:rsidRDefault="002F1C67" w:rsidP="001C5635">
      <w:pPr>
        <w:pStyle w:val="Szvegtrzs"/>
        <w:kinsoku w:val="0"/>
        <w:overflowPunct w:val="0"/>
        <w:ind w:left="0"/>
        <w:jc w:val="center"/>
        <w:rPr>
          <w:b/>
          <w:bCs/>
          <w:sz w:val="21"/>
          <w:szCs w:val="21"/>
        </w:rPr>
      </w:pPr>
      <w:r w:rsidRPr="005760F7">
        <w:rPr>
          <w:b/>
          <w:bCs/>
          <w:sz w:val="21"/>
          <w:szCs w:val="21"/>
        </w:rPr>
        <w:t>ÁLTALÁNOS TUDNIVALÓK</w:t>
      </w:r>
    </w:p>
    <w:p w14:paraId="0E82BF54" w14:textId="2A1CA839" w:rsidR="002F1C67" w:rsidRPr="001C5635" w:rsidRDefault="005760F7" w:rsidP="001C5635">
      <w:pPr>
        <w:pStyle w:val="Listaszerbekezds"/>
        <w:numPr>
          <w:ilvl w:val="0"/>
          <w:numId w:val="8"/>
        </w:numPr>
        <w:tabs>
          <w:tab w:val="left" w:pos="620"/>
        </w:tabs>
        <w:kinsoku w:val="0"/>
        <w:overflowPunct w:val="0"/>
        <w:autoSpaceDE w:val="0"/>
        <w:autoSpaceDN w:val="0"/>
        <w:adjustRightInd w:val="0"/>
        <w:spacing w:after="0" w:line="242" w:lineRule="auto"/>
        <w:ind w:left="0" w:firstLine="17"/>
        <w:contextualSpacing w:val="0"/>
        <w:jc w:val="both"/>
        <w:rPr>
          <w:rFonts w:ascii="Times New Roman" w:hAnsi="Times New Roman" w:cs="Times New Roman"/>
          <w:w w:val="11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848FDCD" wp14:editId="42AA4DC4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490345" cy="2173605"/>
            <wp:effectExtent l="0" t="0" r="0" b="0"/>
            <wp:wrapTight wrapText="bothSides">
              <wp:wrapPolygon edited="0">
                <wp:start x="0" y="0"/>
                <wp:lineTo x="0" y="21392"/>
                <wp:lineTo x="21259" y="21392"/>
                <wp:lineTo x="21259" y="0"/>
                <wp:lineTo x="0" y="0"/>
              </wp:wrapPolygon>
            </wp:wrapTight>
            <wp:docPr id="5" name="Kép 5" descr="Fehér Kegytárgy Webáruház | Online Kegytárgy Kis- és Nagykeresked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ehér Kegytárgy Webáruház | Online Kegytárgy Kis- és Nagykereskedé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06" cy="220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C67" w:rsidRPr="001C5635">
        <w:rPr>
          <w:rFonts w:ascii="Times New Roman" w:hAnsi="Times New Roman" w:cs="Times New Roman"/>
          <w:w w:val="110"/>
        </w:rPr>
        <w:t xml:space="preserve">A kereszténységbe avatás szentségei által az emberek megszabadulnak a sötétség hatalmából, Krisztussal együtt meghalnak, eltemetkeznek és feltámadnak, megkapják a fogadott fiúság </w:t>
      </w:r>
      <w:r w:rsidR="002F1C67" w:rsidRPr="001C5635">
        <w:rPr>
          <w:rFonts w:ascii="Times New Roman" w:hAnsi="Times New Roman" w:cs="Times New Roman"/>
          <w:spacing w:val="3"/>
          <w:w w:val="110"/>
        </w:rPr>
        <w:t>Lelkét</w:t>
      </w:r>
      <w:r w:rsidR="002F1C67" w:rsidRPr="001C5635">
        <w:rPr>
          <w:rFonts w:ascii="Times New Roman" w:hAnsi="Times New Roman" w:cs="Times New Roman"/>
          <w:w w:val="110"/>
        </w:rPr>
        <w:t>, és Isten népének közösségével együtt ünneplik az Úr halálának és feltámadásának</w:t>
      </w:r>
      <w:r w:rsidR="002F1C67" w:rsidRPr="001C5635">
        <w:rPr>
          <w:rFonts w:ascii="Times New Roman" w:hAnsi="Times New Roman" w:cs="Times New Roman"/>
          <w:spacing w:val="9"/>
          <w:w w:val="110"/>
        </w:rPr>
        <w:t xml:space="preserve"> </w:t>
      </w:r>
      <w:r w:rsidR="002F1C67" w:rsidRPr="001C5635">
        <w:rPr>
          <w:rFonts w:ascii="Times New Roman" w:hAnsi="Times New Roman" w:cs="Times New Roman"/>
          <w:w w:val="110"/>
        </w:rPr>
        <w:t>emlékét.</w:t>
      </w:r>
      <w:r w:rsidR="001C5635">
        <w:rPr>
          <w:rStyle w:val="Lbjegyzet-hivatkozs"/>
          <w:rFonts w:ascii="Times New Roman" w:hAnsi="Times New Roman" w:cs="Times New Roman"/>
          <w:w w:val="110"/>
        </w:rPr>
        <w:footnoteReference w:id="1"/>
      </w:r>
    </w:p>
    <w:p w14:paraId="48F2A31A" w14:textId="02B5A42B" w:rsidR="002F1C67" w:rsidRPr="001C5635" w:rsidRDefault="002F1C67" w:rsidP="001C5635">
      <w:pPr>
        <w:pStyle w:val="Listaszerbekezds"/>
        <w:numPr>
          <w:ilvl w:val="0"/>
          <w:numId w:val="8"/>
        </w:numPr>
        <w:tabs>
          <w:tab w:val="left" w:pos="620"/>
        </w:tabs>
        <w:kinsoku w:val="0"/>
        <w:overflowPunct w:val="0"/>
        <w:autoSpaceDE w:val="0"/>
        <w:autoSpaceDN w:val="0"/>
        <w:adjustRightInd w:val="0"/>
        <w:spacing w:after="0" w:line="244" w:lineRule="auto"/>
        <w:ind w:left="0" w:firstLine="10"/>
        <w:contextualSpacing w:val="0"/>
        <w:jc w:val="both"/>
        <w:rPr>
          <w:rFonts w:ascii="Times New Roman" w:hAnsi="Times New Roman" w:cs="Times New Roman"/>
          <w:w w:val="92"/>
        </w:rPr>
      </w:pPr>
      <w:r w:rsidRPr="001C5635">
        <w:rPr>
          <w:rFonts w:ascii="Times New Roman" w:hAnsi="Times New Roman" w:cs="Times New Roman"/>
          <w:spacing w:val="-1"/>
          <w:w w:val="94"/>
        </w:rPr>
        <w:t>Aki</w:t>
      </w:r>
      <w:r w:rsidRPr="001C5635">
        <w:rPr>
          <w:rFonts w:ascii="Times New Roman" w:hAnsi="Times New Roman" w:cs="Times New Roman"/>
          <w:w w:val="94"/>
        </w:rPr>
        <w:t>k</w:t>
      </w:r>
      <w:r w:rsidRPr="001C5635">
        <w:rPr>
          <w:rFonts w:ascii="Times New Roman" w:hAnsi="Times New Roman" w:cs="Times New Roman"/>
          <w:spacing w:val="26"/>
        </w:rPr>
        <w:t xml:space="preserve"> </w:t>
      </w:r>
      <w:r w:rsidRPr="001C5635">
        <w:rPr>
          <w:rFonts w:ascii="Times New Roman" w:hAnsi="Times New Roman" w:cs="Times New Roman"/>
          <w:w w:val="94"/>
        </w:rPr>
        <w:t>a</w:t>
      </w:r>
      <w:r w:rsidRPr="001C5635">
        <w:rPr>
          <w:rFonts w:ascii="Times New Roman" w:hAnsi="Times New Roman" w:cs="Times New Roman"/>
        </w:rPr>
        <w:t xml:space="preserve"> </w:t>
      </w:r>
      <w:r w:rsidRPr="001C5635">
        <w:rPr>
          <w:rFonts w:ascii="Times New Roman" w:hAnsi="Times New Roman" w:cs="Times New Roman"/>
          <w:w w:val="103"/>
        </w:rPr>
        <w:t>keresztség</w:t>
      </w:r>
      <w:r w:rsidRPr="001C5635">
        <w:rPr>
          <w:rFonts w:ascii="Times New Roman" w:hAnsi="Times New Roman" w:cs="Times New Roman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3"/>
        </w:rPr>
        <w:t>álta</w:t>
      </w:r>
      <w:r w:rsidRPr="001C5635">
        <w:rPr>
          <w:rFonts w:ascii="Times New Roman" w:hAnsi="Times New Roman" w:cs="Times New Roman"/>
          <w:w w:val="103"/>
        </w:rPr>
        <w:t>l</w:t>
      </w:r>
      <w:r w:rsidRPr="001C5635">
        <w:rPr>
          <w:rFonts w:ascii="Times New Roman" w:hAnsi="Times New Roman" w:cs="Times New Roman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2"/>
        </w:rPr>
        <w:t>Krisztu</w:t>
      </w:r>
      <w:r w:rsidRPr="001C5635">
        <w:rPr>
          <w:rFonts w:ascii="Times New Roman" w:hAnsi="Times New Roman" w:cs="Times New Roman"/>
          <w:w w:val="102"/>
        </w:rPr>
        <w:t>s</w:t>
      </w:r>
      <w:r w:rsidRPr="001C5635">
        <w:rPr>
          <w:rFonts w:ascii="Times New Roman" w:hAnsi="Times New Roman" w:cs="Times New Roman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8"/>
        </w:rPr>
        <w:t>testéne</w:t>
      </w:r>
      <w:r w:rsidRPr="001C5635">
        <w:rPr>
          <w:rFonts w:ascii="Times New Roman" w:hAnsi="Times New Roman" w:cs="Times New Roman"/>
          <w:w w:val="108"/>
        </w:rPr>
        <w:t>k</w:t>
      </w:r>
      <w:r w:rsidRPr="001C5635">
        <w:rPr>
          <w:rFonts w:ascii="Times New Roman" w:hAnsi="Times New Roman" w:cs="Times New Roman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1"/>
        </w:rPr>
        <w:t>tagjáv</w:t>
      </w:r>
      <w:r w:rsidRPr="001C5635">
        <w:rPr>
          <w:rFonts w:ascii="Times New Roman" w:hAnsi="Times New Roman" w:cs="Times New Roman"/>
          <w:w w:val="101"/>
        </w:rPr>
        <w:t>á</w:t>
      </w:r>
      <w:r w:rsidRPr="001C5635">
        <w:rPr>
          <w:rFonts w:ascii="Times New Roman" w:hAnsi="Times New Roman" w:cs="Times New Roman"/>
        </w:rPr>
        <w:t xml:space="preserve"> </w:t>
      </w:r>
      <w:r w:rsidRPr="001C5635">
        <w:rPr>
          <w:rFonts w:ascii="Times New Roman" w:hAnsi="Times New Roman" w:cs="Times New Roman"/>
          <w:spacing w:val="-1"/>
          <w:w w:val="90"/>
        </w:rPr>
        <w:t>leszne</w:t>
      </w:r>
      <w:r w:rsidRPr="001C5635">
        <w:rPr>
          <w:rFonts w:ascii="Times New Roman" w:hAnsi="Times New Roman" w:cs="Times New Roman"/>
          <w:w w:val="90"/>
        </w:rPr>
        <w:t>k</w:t>
      </w:r>
      <w:r w:rsidRPr="001C5635">
        <w:rPr>
          <w:rFonts w:ascii="Times New Roman" w:hAnsi="Times New Roman" w:cs="Times New Roman"/>
          <w:w w:val="106"/>
        </w:rPr>
        <w:t>,</w:t>
      </w:r>
      <w:r w:rsidRPr="001C5635">
        <w:rPr>
          <w:rFonts w:ascii="Times New Roman" w:hAnsi="Times New Roman" w:cs="Times New Roman"/>
          <w:spacing w:val="17"/>
        </w:rPr>
        <w:t xml:space="preserve"> </w:t>
      </w:r>
      <w:r w:rsidRPr="001C5635">
        <w:rPr>
          <w:rFonts w:ascii="Times New Roman" w:hAnsi="Times New Roman" w:cs="Times New Roman"/>
          <w:w w:val="106"/>
        </w:rPr>
        <w:t>a</w:t>
      </w:r>
      <w:r w:rsidRPr="001C5635">
        <w:rPr>
          <w:rFonts w:ascii="Times New Roman" w:hAnsi="Times New Roman" w:cs="Times New Roman"/>
        </w:rPr>
        <w:t xml:space="preserve"> </w:t>
      </w:r>
      <w:r w:rsidRPr="001C5635">
        <w:rPr>
          <w:rFonts w:ascii="Times New Roman" w:hAnsi="Times New Roman" w:cs="Times New Roman"/>
          <w:w w:val="101"/>
        </w:rPr>
        <w:t>víz</w:t>
      </w:r>
      <w:r w:rsidRPr="001C5635">
        <w:rPr>
          <w:rFonts w:ascii="Times New Roman" w:hAnsi="Times New Roman" w:cs="Times New Roman"/>
          <w:spacing w:val="24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1"/>
        </w:rPr>
        <w:t>é</w:t>
      </w:r>
      <w:r w:rsidRPr="001C5635">
        <w:rPr>
          <w:rFonts w:ascii="Times New Roman" w:hAnsi="Times New Roman" w:cs="Times New Roman"/>
          <w:w w:val="101"/>
        </w:rPr>
        <w:t>s</w:t>
      </w:r>
      <w:r w:rsidRPr="001C5635">
        <w:rPr>
          <w:rFonts w:ascii="Times New Roman" w:hAnsi="Times New Roman" w:cs="Times New Roman"/>
        </w:rPr>
        <w:t xml:space="preserve"> </w:t>
      </w:r>
      <w:r w:rsidRPr="001C5635">
        <w:rPr>
          <w:rFonts w:ascii="Times New Roman" w:hAnsi="Times New Roman" w:cs="Times New Roman"/>
          <w:w w:val="101"/>
        </w:rPr>
        <w:t xml:space="preserve">a </w:t>
      </w:r>
      <w:r w:rsidRPr="001C5635">
        <w:rPr>
          <w:rFonts w:ascii="Times New Roman" w:hAnsi="Times New Roman" w:cs="Times New Roman"/>
          <w:spacing w:val="-1"/>
          <w:w w:val="103"/>
        </w:rPr>
        <w:t>Szentléle</w:t>
      </w:r>
      <w:r w:rsidRPr="001C5635">
        <w:rPr>
          <w:rFonts w:ascii="Times New Roman" w:hAnsi="Times New Roman" w:cs="Times New Roman"/>
          <w:w w:val="103"/>
        </w:rPr>
        <w:t>k</w:t>
      </w:r>
      <w:r w:rsidRPr="001C5635">
        <w:rPr>
          <w:rFonts w:ascii="Times New Roman" w:hAnsi="Times New Roman" w:cs="Times New Roman"/>
          <w:spacing w:val="15"/>
        </w:rPr>
        <w:t xml:space="preserve"> </w:t>
      </w:r>
      <w:r w:rsidRPr="001C5635">
        <w:rPr>
          <w:rFonts w:ascii="Times New Roman" w:hAnsi="Times New Roman" w:cs="Times New Roman"/>
          <w:spacing w:val="9"/>
          <w:w w:val="103"/>
        </w:rPr>
        <w:t>á</w:t>
      </w:r>
      <w:r w:rsidRPr="001C5635">
        <w:rPr>
          <w:rFonts w:ascii="Times New Roman" w:hAnsi="Times New Roman" w:cs="Times New Roman"/>
          <w:spacing w:val="7"/>
          <w:w w:val="90"/>
        </w:rPr>
        <w:t>l</w:t>
      </w:r>
      <w:r w:rsidRPr="001C5635">
        <w:rPr>
          <w:rFonts w:ascii="Times New Roman" w:hAnsi="Times New Roman" w:cs="Times New Roman"/>
          <w:spacing w:val="-1"/>
          <w:w w:val="105"/>
        </w:rPr>
        <w:t>ta</w:t>
      </w:r>
      <w:r w:rsidRPr="001C5635">
        <w:rPr>
          <w:rFonts w:ascii="Times New Roman" w:hAnsi="Times New Roman" w:cs="Times New Roman"/>
          <w:w w:val="105"/>
        </w:rPr>
        <w:t>l</w:t>
      </w:r>
      <w:r w:rsidRPr="001C5635">
        <w:rPr>
          <w:rFonts w:ascii="Times New Roman" w:hAnsi="Times New Roman" w:cs="Times New Roman"/>
          <w:spacing w:val="10"/>
        </w:rPr>
        <w:t xml:space="preserve"> </w:t>
      </w:r>
      <w:r w:rsidRPr="001C5635">
        <w:rPr>
          <w:rFonts w:ascii="Times New Roman" w:hAnsi="Times New Roman" w:cs="Times New Roman"/>
          <w:w w:val="104"/>
        </w:rPr>
        <w:t>új</w:t>
      </w:r>
      <w:r w:rsidRPr="001C5635">
        <w:rPr>
          <w:rFonts w:ascii="Times New Roman" w:hAnsi="Times New Roman" w:cs="Times New Roman"/>
          <w:spacing w:val="1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9"/>
        </w:rPr>
        <w:t>teremtménny</w:t>
      </w:r>
      <w:r w:rsidRPr="001C5635">
        <w:rPr>
          <w:rFonts w:ascii="Times New Roman" w:hAnsi="Times New Roman" w:cs="Times New Roman"/>
          <w:w w:val="109"/>
        </w:rPr>
        <w:t>é</w:t>
      </w:r>
      <w:r w:rsidRPr="001C5635">
        <w:rPr>
          <w:rFonts w:ascii="Times New Roman" w:hAnsi="Times New Roman" w:cs="Times New Roman"/>
          <w:spacing w:val="21"/>
        </w:rPr>
        <w:t xml:space="preserve"> </w:t>
      </w:r>
      <w:r w:rsidRPr="001C5635">
        <w:rPr>
          <w:rFonts w:ascii="Times New Roman" w:hAnsi="Times New Roman" w:cs="Times New Roman"/>
          <w:w w:val="104"/>
        </w:rPr>
        <w:t>válnak:</w:t>
      </w:r>
      <w:r w:rsidRPr="001C5635">
        <w:rPr>
          <w:rFonts w:ascii="Times New Roman" w:hAnsi="Times New Roman" w:cs="Times New Roman"/>
          <w:spacing w:val="11"/>
        </w:rPr>
        <w:t xml:space="preserve"> </w:t>
      </w:r>
      <w:r w:rsidRPr="001C5635">
        <w:rPr>
          <w:rFonts w:ascii="Times New Roman" w:hAnsi="Times New Roman" w:cs="Times New Roman"/>
          <w:w w:val="103"/>
        </w:rPr>
        <w:t>Isten</w:t>
      </w:r>
      <w:r w:rsidRPr="001C5635">
        <w:rPr>
          <w:rFonts w:ascii="Times New Roman" w:hAnsi="Times New Roman" w:cs="Times New Roman"/>
          <w:spacing w:val="27"/>
        </w:rPr>
        <w:t xml:space="preserve"> </w:t>
      </w:r>
      <w:r w:rsidRPr="001C5635">
        <w:rPr>
          <w:rFonts w:ascii="Times New Roman" w:hAnsi="Times New Roman" w:cs="Times New Roman"/>
          <w:w w:val="107"/>
        </w:rPr>
        <w:t>népévé</w:t>
      </w:r>
      <w:r w:rsidRPr="001C5635">
        <w:rPr>
          <w:rFonts w:ascii="Times New Roman" w:hAnsi="Times New Roman" w:cs="Times New Roman"/>
          <w:spacing w:val="9"/>
        </w:rPr>
        <w:t xml:space="preserve"> </w:t>
      </w:r>
      <w:r w:rsidRPr="001C5635">
        <w:rPr>
          <w:rFonts w:ascii="Times New Roman" w:hAnsi="Times New Roman" w:cs="Times New Roman"/>
          <w:spacing w:val="5"/>
          <w:w w:val="107"/>
        </w:rPr>
        <w:t>a</w:t>
      </w:r>
      <w:r w:rsidRPr="001C5635">
        <w:rPr>
          <w:rFonts w:ascii="Times New Roman" w:hAnsi="Times New Roman" w:cs="Times New Roman"/>
          <w:spacing w:val="-1"/>
          <w:w w:val="90"/>
        </w:rPr>
        <w:t>lakul</w:t>
      </w:r>
      <w:r w:rsidRPr="001C5635">
        <w:rPr>
          <w:rFonts w:ascii="Times New Roman" w:hAnsi="Times New Roman" w:cs="Times New Roman"/>
          <w:w w:val="90"/>
        </w:rPr>
        <w:t>n</w:t>
      </w:r>
      <w:r w:rsidRPr="001C5635">
        <w:rPr>
          <w:rFonts w:ascii="Times New Roman" w:hAnsi="Times New Roman" w:cs="Times New Roman"/>
          <w:spacing w:val="-1"/>
          <w:w w:val="107"/>
        </w:rPr>
        <w:t>a</w:t>
      </w:r>
      <w:r w:rsidRPr="001C5635">
        <w:rPr>
          <w:rFonts w:ascii="Times New Roman" w:hAnsi="Times New Roman" w:cs="Times New Roman"/>
          <w:spacing w:val="4"/>
          <w:w w:val="107"/>
        </w:rPr>
        <w:t>k</w:t>
      </w:r>
      <w:r w:rsidRPr="001C5635">
        <w:rPr>
          <w:rFonts w:ascii="Times New Roman" w:hAnsi="Times New Roman" w:cs="Times New Roman"/>
          <w:w w:val="106"/>
        </w:rPr>
        <w:t>,</w:t>
      </w:r>
      <w:r w:rsidRPr="001C5635">
        <w:rPr>
          <w:rFonts w:ascii="Times New Roman" w:hAnsi="Times New Roman" w:cs="Times New Roman"/>
          <w:spacing w:val="11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6"/>
        </w:rPr>
        <w:t xml:space="preserve">minden </w:t>
      </w:r>
      <w:r w:rsidRPr="001C5635">
        <w:rPr>
          <w:rFonts w:ascii="Times New Roman" w:hAnsi="Times New Roman" w:cs="Times New Roman"/>
          <w:w w:val="108"/>
        </w:rPr>
        <w:t>bűnük</w:t>
      </w:r>
      <w:r w:rsidRPr="001C5635">
        <w:rPr>
          <w:rFonts w:ascii="Times New Roman" w:hAnsi="Times New Roman" w:cs="Times New Roman"/>
        </w:rPr>
        <w:t xml:space="preserve"> </w:t>
      </w:r>
      <w:r w:rsidRPr="001C5635">
        <w:rPr>
          <w:rFonts w:ascii="Times New Roman" w:hAnsi="Times New Roman" w:cs="Times New Roman"/>
          <w:w w:val="107"/>
        </w:rPr>
        <w:t>bocsánatát</w:t>
      </w:r>
      <w:r w:rsidRPr="001C5635">
        <w:rPr>
          <w:rFonts w:ascii="Times New Roman" w:hAnsi="Times New Roman" w:cs="Times New Roman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7"/>
        </w:rPr>
        <w:t>elnyerv</w:t>
      </w:r>
      <w:r w:rsidRPr="001C5635">
        <w:rPr>
          <w:rFonts w:ascii="Times New Roman" w:hAnsi="Times New Roman" w:cs="Times New Roman"/>
          <w:w w:val="107"/>
        </w:rPr>
        <w:t>e</w:t>
      </w:r>
      <w:r w:rsidRPr="001C5635">
        <w:rPr>
          <w:rFonts w:ascii="Times New Roman" w:hAnsi="Times New Roman" w:cs="Times New Roman"/>
          <w:spacing w:val="23"/>
        </w:rPr>
        <w:t xml:space="preserve"> </w:t>
      </w:r>
      <w:r w:rsidRPr="001C5635">
        <w:rPr>
          <w:rFonts w:ascii="Times New Roman" w:hAnsi="Times New Roman" w:cs="Times New Roman"/>
          <w:w w:val="107"/>
        </w:rPr>
        <w:t>a</w:t>
      </w:r>
      <w:r w:rsidRPr="001C5635">
        <w:rPr>
          <w:rFonts w:ascii="Times New Roman" w:hAnsi="Times New Roman" w:cs="Times New Roman"/>
          <w:spacing w:val="21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7"/>
        </w:rPr>
        <w:t>sötétsé</w:t>
      </w:r>
      <w:r w:rsidRPr="001C5635">
        <w:rPr>
          <w:rFonts w:ascii="Times New Roman" w:hAnsi="Times New Roman" w:cs="Times New Roman"/>
          <w:w w:val="107"/>
        </w:rPr>
        <w:t>g</w:t>
      </w:r>
      <w:r w:rsidRPr="001C5635">
        <w:rPr>
          <w:rFonts w:ascii="Times New Roman" w:hAnsi="Times New Roman" w:cs="Times New Roman"/>
        </w:rPr>
        <w:t xml:space="preserve"> hata</w:t>
      </w:r>
      <w:r w:rsidRPr="001C5635">
        <w:rPr>
          <w:rFonts w:ascii="Times New Roman" w:hAnsi="Times New Roman" w:cs="Times New Roman"/>
          <w:spacing w:val="5"/>
          <w:w w:val="102"/>
        </w:rPr>
        <w:t>l</w:t>
      </w:r>
      <w:r w:rsidRPr="001C5635">
        <w:rPr>
          <w:rFonts w:ascii="Times New Roman" w:hAnsi="Times New Roman" w:cs="Times New Roman"/>
          <w:spacing w:val="-1"/>
          <w:w w:val="108"/>
        </w:rPr>
        <w:t>máb</w:t>
      </w:r>
      <w:r w:rsidRPr="001C5635">
        <w:rPr>
          <w:rFonts w:ascii="Times New Roman" w:hAnsi="Times New Roman" w:cs="Times New Roman"/>
          <w:spacing w:val="9"/>
          <w:w w:val="108"/>
        </w:rPr>
        <w:t>ó</w:t>
      </w:r>
      <w:r w:rsidRPr="001C5635">
        <w:rPr>
          <w:rFonts w:ascii="Times New Roman" w:hAnsi="Times New Roman" w:cs="Times New Roman"/>
          <w:w w:val="90"/>
        </w:rPr>
        <w:t>l</w:t>
      </w:r>
      <w:r w:rsidRPr="001C5635">
        <w:rPr>
          <w:rFonts w:ascii="Times New Roman" w:hAnsi="Times New Roman" w:cs="Times New Roman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4"/>
        </w:rPr>
        <w:t>megszabadulna</w:t>
      </w:r>
      <w:r w:rsidRPr="001C5635">
        <w:rPr>
          <w:rFonts w:ascii="Times New Roman" w:hAnsi="Times New Roman" w:cs="Times New Roman"/>
          <w:w w:val="104"/>
        </w:rPr>
        <w:t>k</w:t>
      </w:r>
      <w:r w:rsidR="001C5635">
        <w:rPr>
          <w:rFonts w:ascii="Times New Roman" w:hAnsi="Times New Roman" w:cs="Times New Roman"/>
          <w:spacing w:val="4"/>
        </w:rPr>
        <w:t>,</w:t>
      </w:r>
      <w:r w:rsidRPr="001C5635">
        <w:rPr>
          <w:rFonts w:ascii="Times New Roman" w:hAnsi="Times New Roman" w:cs="Times New Roman"/>
          <w:spacing w:val="11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3"/>
        </w:rPr>
        <w:t>é</w:t>
      </w:r>
      <w:r w:rsidRPr="001C5635">
        <w:rPr>
          <w:rFonts w:ascii="Times New Roman" w:hAnsi="Times New Roman" w:cs="Times New Roman"/>
          <w:w w:val="103"/>
        </w:rPr>
        <w:t>s</w:t>
      </w:r>
      <w:r w:rsidRPr="001C5635">
        <w:rPr>
          <w:rFonts w:ascii="Times New Roman" w:hAnsi="Times New Roman" w:cs="Times New Roman"/>
        </w:rPr>
        <w:t xml:space="preserve"> </w:t>
      </w:r>
      <w:r w:rsidRPr="001C5635">
        <w:rPr>
          <w:rFonts w:ascii="Times New Roman" w:hAnsi="Times New Roman" w:cs="Times New Roman"/>
          <w:w w:val="103"/>
        </w:rPr>
        <w:t>a fogadott</w:t>
      </w:r>
      <w:r w:rsidRPr="001C5635">
        <w:rPr>
          <w:rFonts w:ascii="Times New Roman" w:hAnsi="Times New Roman" w:cs="Times New Roman"/>
          <w:spacing w:val="-4"/>
        </w:rPr>
        <w:t xml:space="preserve"> </w:t>
      </w:r>
      <w:r w:rsidRPr="001C5635">
        <w:rPr>
          <w:rFonts w:ascii="Times New Roman" w:hAnsi="Times New Roman" w:cs="Times New Roman"/>
        </w:rPr>
        <w:t>fiúság</w:t>
      </w:r>
      <w:r w:rsidRPr="001C5635">
        <w:rPr>
          <w:rFonts w:ascii="Times New Roman" w:hAnsi="Times New Roman" w:cs="Times New Roman"/>
          <w:spacing w:val="-5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4"/>
        </w:rPr>
        <w:t>állapotáb</w:t>
      </w:r>
      <w:r w:rsidRPr="001C5635">
        <w:rPr>
          <w:rFonts w:ascii="Times New Roman" w:hAnsi="Times New Roman" w:cs="Times New Roman"/>
          <w:spacing w:val="16"/>
          <w:w w:val="104"/>
        </w:rPr>
        <w:t>a</w:t>
      </w:r>
      <w:r w:rsidR="001C5635">
        <w:rPr>
          <w:rStyle w:val="Lbjegyzet-hivatkozs"/>
          <w:rFonts w:ascii="Times New Roman" w:hAnsi="Times New Roman" w:cs="Times New Roman"/>
          <w:spacing w:val="16"/>
          <w:w w:val="104"/>
        </w:rPr>
        <w:footnoteReference w:id="2"/>
      </w:r>
      <w:r w:rsidR="001C5635">
        <w:rPr>
          <w:rFonts w:ascii="Times New Roman" w:hAnsi="Times New Roman" w:cs="Times New Roman"/>
          <w:spacing w:val="-7"/>
          <w:position w:val="9"/>
        </w:rPr>
        <w:t xml:space="preserve"> </w:t>
      </w:r>
      <w:r w:rsidRPr="001C5635">
        <w:rPr>
          <w:rFonts w:ascii="Times New Roman" w:hAnsi="Times New Roman" w:cs="Times New Roman"/>
          <w:w w:val="105"/>
        </w:rPr>
        <w:t>kerülnek.</w:t>
      </w:r>
      <w:r w:rsidRPr="001C5635">
        <w:rPr>
          <w:rFonts w:ascii="Times New Roman" w:hAnsi="Times New Roman" w:cs="Times New Roman"/>
          <w:spacing w:val="4"/>
        </w:rPr>
        <w:t xml:space="preserve"> </w:t>
      </w:r>
      <w:r w:rsidRPr="001C5635">
        <w:rPr>
          <w:rFonts w:ascii="Times New Roman" w:hAnsi="Times New Roman" w:cs="Times New Roman"/>
          <w:spacing w:val="-1"/>
          <w:w w:val="98"/>
        </w:rPr>
        <w:t>Ezér</w:t>
      </w:r>
      <w:r w:rsidRPr="001C5635">
        <w:rPr>
          <w:rFonts w:ascii="Times New Roman" w:hAnsi="Times New Roman" w:cs="Times New Roman"/>
          <w:w w:val="98"/>
        </w:rPr>
        <w:t>t</w:t>
      </w:r>
      <w:r w:rsidRPr="001C5635">
        <w:rPr>
          <w:rFonts w:ascii="Times New Roman" w:hAnsi="Times New Roman" w:cs="Times New Roman"/>
          <w:spacing w:val="-4"/>
        </w:rPr>
        <w:t xml:space="preserve"> </w:t>
      </w:r>
      <w:r w:rsidRPr="001C5635">
        <w:rPr>
          <w:rFonts w:ascii="Times New Roman" w:hAnsi="Times New Roman" w:cs="Times New Roman"/>
          <w:w w:val="103"/>
        </w:rPr>
        <w:t>Isten</w:t>
      </w:r>
      <w:r w:rsidRPr="001C5635">
        <w:rPr>
          <w:rFonts w:ascii="Times New Roman" w:hAnsi="Times New Roman" w:cs="Times New Roman"/>
          <w:spacing w:val="-2"/>
        </w:rPr>
        <w:t xml:space="preserve"> </w:t>
      </w:r>
      <w:r w:rsidRPr="001C5635">
        <w:rPr>
          <w:rFonts w:ascii="Times New Roman" w:hAnsi="Times New Roman" w:cs="Times New Roman"/>
          <w:w w:val="104"/>
        </w:rPr>
        <w:t>gyermekeinek</w:t>
      </w:r>
      <w:r w:rsidRPr="001C5635">
        <w:rPr>
          <w:rFonts w:ascii="Times New Roman" w:hAnsi="Times New Roman" w:cs="Times New Roman"/>
          <w:spacing w:val="25"/>
        </w:rPr>
        <w:t xml:space="preserve"> </w:t>
      </w:r>
      <w:r w:rsidRPr="001C5635">
        <w:rPr>
          <w:rFonts w:ascii="Times New Roman" w:hAnsi="Times New Roman" w:cs="Times New Roman"/>
          <w:w w:val="102"/>
        </w:rPr>
        <w:t>nevezik</w:t>
      </w:r>
      <w:r w:rsidRPr="001C5635">
        <w:rPr>
          <w:rFonts w:ascii="Times New Roman" w:hAnsi="Times New Roman" w:cs="Times New Roman"/>
          <w:spacing w:val="-5"/>
        </w:rPr>
        <w:t xml:space="preserve"> </w:t>
      </w:r>
      <w:r w:rsidRPr="001C5635">
        <w:rPr>
          <w:rFonts w:ascii="Times New Roman" w:hAnsi="Times New Roman" w:cs="Times New Roman"/>
          <w:w w:val="107"/>
        </w:rPr>
        <w:t xml:space="preserve">őket </w:t>
      </w:r>
      <w:r w:rsidRPr="001C5635">
        <w:rPr>
          <w:rFonts w:ascii="Times New Roman" w:hAnsi="Times New Roman" w:cs="Times New Roman"/>
          <w:spacing w:val="-1"/>
          <w:w w:val="107"/>
        </w:rPr>
        <w:t>é</w:t>
      </w:r>
      <w:r w:rsidRPr="001C5635">
        <w:rPr>
          <w:rFonts w:ascii="Times New Roman" w:hAnsi="Times New Roman" w:cs="Times New Roman"/>
          <w:w w:val="107"/>
        </w:rPr>
        <w:t>s</w:t>
      </w:r>
      <w:r w:rsidRPr="001C5635">
        <w:rPr>
          <w:rFonts w:ascii="Times New Roman" w:hAnsi="Times New Roman" w:cs="Times New Roman"/>
          <w:spacing w:val="-3"/>
        </w:rPr>
        <w:t xml:space="preserve"> </w:t>
      </w:r>
      <w:r w:rsidRPr="001C5635">
        <w:rPr>
          <w:rFonts w:ascii="Times New Roman" w:hAnsi="Times New Roman" w:cs="Times New Roman"/>
          <w:w w:val="106"/>
        </w:rPr>
        <w:t>valóban</w:t>
      </w:r>
      <w:r w:rsidRPr="001C5635">
        <w:rPr>
          <w:rFonts w:ascii="Times New Roman" w:hAnsi="Times New Roman" w:cs="Times New Roman"/>
          <w:spacing w:val="7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5"/>
        </w:rPr>
        <w:t>azo</w:t>
      </w:r>
      <w:r w:rsidRPr="001C5635">
        <w:rPr>
          <w:rFonts w:ascii="Times New Roman" w:hAnsi="Times New Roman" w:cs="Times New Roman"/>
          <w:w w:val="105"/>
        </w:rPr>
        <w:t>k</w:t>
      </w:r>
      <w:r w:rsidRPr="001C5635">
        <w:rPr>
          <w:rFonts w:ascii="Times New Roman" w:hAnsi="Times New Roman" w:cs="Times New Roman"/>
        </w:rPr>
        <w:t xml:space="preserve"> </w:t>
      </w:r>
      <w:r w:rsidRPr="001C5635">
        <w:rPr>
          <w:rFonts w:ascii="Times New Roman" w:hAnsi="Times New Roman" w:cs="Times New Roman"/>
          <w:spacing w:val="-1"/>
          <w:w w:val="92"/>
        </w:rPr>
        <w:t>is</w:t>
      </w:r>
      <w:r w:rsidRPr="001C5635">
        <w:rPr>
          <w:rFonts w:ascii="Times New Roman" w:hAnsi="Times New Roman" w:cs="Times New Roman"/>
          <w:spacing w:val="8"/>
          <w:w w:val="92"/>
        </w:rPr>
        <w:t>.</w:t>
      </w:r>
      <w:r w:rsidR="001C5635">
        <w:rPr>
          <w:rStyle w:val="Lbjegyzet-hivatkozs"/>
          <w:rFonts w:ascii="Times New Roman" w:hAnsi="Times New Roman" w:cs="Times New Roman"/>
          <w:spacing w:val="8"/>
          <w:w w:val="92"/>
        </w:rPr>
        <w:footnoteReference w:id="3"/>
      </w:r>
      <w:r w:rsidRPr="001C5635">
        <w:rPr>
          <w:rFonts w:ascii="Times New Roman" w:hAnsi="Times New Roman" w:cs="Times New Roman"/>
        </w:rPr>
        <w:t xml:space="preserve"> </w:t>
      </w:r>
      <w:r w:rsidRPr="001C5635">
        <w:rPr>
          <w:rFonts w:ascii="Times New Roman" w:hAnsi="Times New Roman" w:cs="Times New Roman"/>
          <w:spacing w:val="-1"/>
          <w:w w:val="99"/>
        </w:rPr>
        <w:t>Akike</w:t>
      </w:r>
      <w:r w:rsidRPr="001C5635">
        <w:rPr>
          <w:rFonts w:ascii="Times New Roman" w:hAnsi="Times New Roman" w:cs="Times New Roman"/>
          <w:w w:val="99"/>
        </w:rPr>
        <w:t>t</w:t>
      </w:r>
      <w:r w:rsidRPr="001C5635">
        <w:rPr>
          <w:rFonts w:ascii="Times New Roman" w:hAnsi="Times New Roman" w:cs="Times New Roman"/>
          <w:spacing w:val="6"/>
        </w:rPr>
        <w:t xml:space="preserve"> </w:t>
      </w:r>
      <w:r w:rsidRPr="001C5635">
        <w:rPr>
          <w:rFonts w:ascii="Times New Roman" w:hAnsi="Times New Roman" w:cs="Times New Roman"/>
          <w:w w:val="104"/>
        </w:rPr>
        <w:t>pedig</w:t>
      </w:r>
      <w:r w:rsidRPr="001C5635">
        <w:rPr>
          <w:rFonts w:ascii="Times New Roman" w:hAnsi="Times New Roman" w:cs="Times New Roman"/>
          <w:spacing w:val="6"/>
        </w:rPr>
        <w:t xml:space="preserve"> </w:t>
      </w:r>
      <w:r w:rsidRPr="001C5635">
        <w:rPr>
          <w:rFonts w:ascii="Times New Roman" w:hAnsi="Times New Roman" w:cs="Times New Roman"/>
          <w:w w:val="105"/>
        </w:rPr>
        <w:t>ugyanaz</w:t>
      </w:r>
      <w:r w:rsidRPr="001C5635">
        <w:rPr>
          <w:rFonts w:ascii="Times New Roman" w:hAnsi="Times New Roman" w:cs="Times New Roman"/>
          <w:spacing w:val="-3"/>
        </w:rPr>
        <w:t xml:space="preserve"> </w:t>
      </w:r>
      <w:r w:rsidRPr="001C5635">
        <w:rPr>
          <w:rFonts w:ascii="Times New Roman" w:hAnsi="Times New Roman" w:cs="Times New Roman"/>
          <w:w w:val="105"/>
        </w:rPr>
        <w:t>a</w:t>
      </w:r>
      <w:r w:rsidRPr="001C5635">
        <w:rPr>
          <w:rFonts w:ascii="Times New Roman" w:hAnsi="Times New Roman" w:cs="Times New Roman"/>
          <w:spacing w:val="-3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5"/>
        </w:rPr>
        <w:t>Szentléle</w:t>
      </w:r>
      <w:r w:rsidRPr="001C5635">
        <w:rPr>
          <w:rFonts w:ascii="Times New Roman" w:hAnsi="Times New Roman" w:cs="Times New Roman"/>
          <w:w w:val="105"/>
        </w:rPr>
        <w:t>k</w:t>
      </w:r>
      <w:r w:rsidRPr="001C5635">
        <w:rPr>
          <w:rFonts w:ascii="Times New Roman" w:hAnsi="Times New Roman" w:cs="Times New Roman"/>
          <w:spacing w:val="14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2"/>
        </w:rPr>
        <w:t>megjelö</w:t>
      </w:r>
      <w:r w:rsidRPr="001C5635">
        <w:rPr>
          <w:rFonts w:ascii="Times New Roman" w:hAnsi="Times New Roman" w:cs="Times New Roman"/>
          <w:w w:val="102"/>
        </w:rPr>
        <w:t>l</w:t>
      </w:r>
      <w:r w:rsidRPr="001C5635">
        <w:rPr>
          <w:rFonts w:ascii="Times New Roman" w:hAnsi="Times New Roman" w:cs="Times New Roman"/>
          <w:spacing w:val="8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2"/>
        </w:rPr>
        <w:t>aj</w:t>
      </w:r>
      <w:r w:rsidRPr="001C5635">
        <w:rPr>
          <w:rFonts w:ascii="Times New Roman" w:hAnsi="Times New Roman" w:cs="Times New Roman"/>
          <w:w w:val="102"/>
        </w:rPr>
        <w:t>á</w:t>
      </w:r>
      <w:r w:rsidRPr="001C5635">
        <w:rPr>
          <w:rFonts w:ascii="Times New Roman" w:hAnsi="Times New Roman" w:cs="Times New Roman"/>
          <w:w w:val="105"/>
        </w:rPr>
        <w:t>ndéka</w:t>
      </w:r>
      <w:r w:rsidRPr="001C5635">
        <w:rPr>
          <w:rFonts w:ascii="Times New Roman" w:hAnsi="Times New Roman" w:cs="Times New Roman"/>
          <w:spacing w:val="15"/>
          <w:w w:val="105"/>
        </w:rPr>
        <w:t>i</w:t>
      </w:r>
      <w:r w:rsidRPr="001C5635">
        <w:rPr>
          <w:rFonts w:ascii="Times New Roman" w:hAnsi="Times New Roman" w:cs="Times New Roman"/>
          <w:w w:val="101"/>
        </w:rPr>
        <w:t>val</w:t>
      </w:r>
      <w:r w:rsidRPr="001C5635">
        <w:rPr>
          <w:rFonts w:ascii="Times New Roman" w:hAnsi="Times New Roman" w:cs="Times New Roman"/>
          <w:spacing w:val="-10"/>
        </w:rPr>
        <w:t xml:space="preserve"> </w:t>
      </w:r>
      <w:r w:rsidRPr="001C5635">
        <w:rPr>
          <w:rFonts w:ascii="Times New Roman" w:hAnsi="Times New Roman" w:cs="Times New Roman"/>
          <w:w w:val="101"/>
        </w:rPr>
        <w:t>a</w:t>
      </w:r>
      <w:r w:rsidRPr="001C5635">
        <w:rPr>
          <w:rFonts w:ascii="Times New Roman" w:hAnsi="Times New Roman" w:cs="Times New Roman"/>
          <w:spacing w:val="4"/>
        </w:rPr>
        <w:t xml:space="preserve"> </w:t>
      </w:r>
      <w:r w:rsidRPr="001C5635">
        <w:rPr>
          <w:rFonts w:ascii="Times New Roman" w:hAnsi="Times New Roman" w:cs="Times New Roman"/>
          <w:w w:val="106"/>
        </w:rPr>
        <w:t>bérmálásban,</w:t>
      </w:r>
      <w:r w:rsidRPr="001C5635">
        <w:rPr>
          <w:rFonts w:ascii="Times New Roman" w:hAnsi="Times New Roman" w:cs="Times New Roman"/>
          <w:spacing w:val="1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7"/>
        </w:rPr>
        <w:t>azo</w:t>
      </w:r>
      <w:r w:rsidRPr="001C5635">
        <w:rPr>
          <w:rFonts w:ascii="Times New Roman" w:hAnsi="Times New Roman" w:cs="Times New Roman"/>
          <w:w w:val="107"/>
        </w:rPr>
        <w:t>k</w:t>
      </w:r>
      <w:r w:rsidRPr="001C5635">
        <w:rPr>
          <w:rFonts w:ascii="Times New Roman" w:hAnsi="Times New Roman" w:cs="Times New Roman"/>
          <w:spacing w:val="-16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9"/>
        </w:rPr>
        <w:t>ekkén</w:t>
      </w:r>
      <w:r w:rsidRPr="001C5635">
        <w:rPr>
          <w:rFonts w:ascii="Times New Roman" w:hAnsi="Times New Roman" w:cs="Times New Roman"/>
          <w:w w:val="109"/>
        </w:rPr>
        <w:t>t</w:t>
      </w:r>
      <w:r w:rsidRPr="001C5635">
        <w:rPr>
          <w:rFonts w:ascii="Times New Roman" w:hAnsi="Times New Roman" w:cs="Times New Roman"/>
          <w:spacing w:val="-8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7"/>
        </w:rPr>
        <w:t>tökéletesebbe</w:t>
      </w:r>
      <w:r w:rsidRPr="001C5635">
        <w:rPr>
          <w:rFonts w:ascii="Times New Roman" w:hAnsi="Times New Roman" w:cs="Times New Roman"/>
          <w:w w:val="107"/>
        </w:rPr>
        <w:t>n</w:t>
      </w:r>
      <w:r w:rsidRPr="001C5635">
        <w:rPr>
          <w:rFonts w:ascii="Times New Roman" w:hAnsi="Times New Roman" w:cs="Times New Roman"/>
          <w:spacing w:val="6"/>
        </w:rPr>
        <w:t xml:space="preserve"> </w:t>
      </w:r>
      <w:r w:rsidRPr="001C5635">
        <w:rPr>
          <w:rFonts w:ascii="Times New Roman" w:hAnsi="Times New Roman" w:cs="Times New Roman"/>
          <w:w w:val="107"/>
        </w:rPr>
        <w:t>hasonulnak</w:t>
      </w:r>
      <w:r w:rsidRPr="001C5635">
        <w:rPr>
          <w:rFonts w:ascii="Times New Roman" w:hAnsi="Times New Roman" w:cs="Times New Roman"/>
          <w:spacing w:val="1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7"/>
        </w:rPr>
        <w:t>a</w:t>
      </w:r>
      <w:r w:rsidRPr="001C5635">
        <w:rPr>
          <w:rFonts w:ascii="Times New Roman" w:hAnsi="Times New Roman" w:cs="Times New Roman"/>
          <w:w w:val="107"/>
        </w:rPr>
        <w:t>z</w:t>
      </w:r>
      <w:r w:rsidRPr="001C5635">
        <w:rPr>
          <w:rFonts w:ascii="Times New Roman" w:hAnsi="Times New Roman" w:cs="Times New Roman"/>
          <w:spacing w:val="1"/>
        </w:rPr>
        <w:t xml:space="preserve"> </w:t>
      </w:r>
      <w:r w:rsidRPr="001C5635">
        <w:rPr>
          <w:rFonts w:ascii="Times New Roman" w:hAnsi="Times New Roman" w:cs="Times New Roman"/>
          <w:spacing w:val="-1"/>
        </w:rPr>
        <w:t>Úrhoz</w:t>
      </w:r>
      <w:r w:rsidRPr="001C5635">
        <w:rPr>
          <w:rFonts w:ascii="Times New Roman" w:hAnsi="Times New Roman" w:cs="Times New Roman"/>
        </w:rPr>
        <w:t>,</w:t>
      </w:r>
      <w:r w:rsidRPr="001C5635">
        <w:rPr>
          <w:rFonts w:ascii="Times New Roman" w:hAnsi="Times New Roman" w:cs="Times New Roman"/>
          <w:spacing w:val="-4"/>
        </w:rPr>
        <w:t xml:space="preserve"> </w:t>
      </w:r>
      <w:r w:rsidRPr="001C5635">
        <w:rPr>
          <w:rFonts w:ascii="Times New Roman" w:hAnsi="Times New Roman" w:cs="Times New Roman"/>
          <w:spacing w:val="18"/>
        </w:rPr>
        <w:t>e</w:t>
      </w:r>
      <w:r w:rsidRPr="001C5635">
        <w:rPr>
          <w:rFonts w:ascii="Times New Roman" w:hAnsi="Times New Roman" w:cs="Times New Roman"/>
          <w:spacing w:val="8"/>
          <w:w w:val="79"/>
        </w:rPr>
        <w:t>l</w:t>
      </w:r>
      <w:r w:rsidRPr="001C5635">
        <w:rPr>
          <w:rFonts w:ascii="Times New Roman" w:hAnsi="Times New Roman" w:cs="Times New Roman"/>
          <w:spacing w:val="-1"/>
          <w:w w:val="105"/>
        </w:rPr>
        <w:t>te</w:t>
      </w:r>
      <w:r w:rsidRPr="001C5635">
        <w:rPr>
          <w:rFonts w:ascii="Times New Roman" w:hAnsi="Times New Roman" w:cs="Times New Roman"/>
          <w:spacing w:val="-2"/>
          <w:w w:val="105"/>
        </w:rPr>
        <w:t>l</w:t>
      </w:r>
      <w:r w:rsidRPr="001C5635">
        <w:rPr>
          <w:rFonts w:ascii="Times New Roman" w:hAnsi="Times New Roman" w:cs="Times New Roman"/>
          <w:w w:val="107"/>
        </w:rPr>
        <w:t>nek</w:t>
      </w:r>
      <w:r w:rsidRPr="001C5635">
        <w:rPr>
          <w:rFonts w:ascii="Times New Roman" w:hAnsi="Times New Roman" w:cs="Times New Roman"/>
          <w:spacing w:val="-10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7"/>
        </w:rPr>
        <w:t>Szen</w:t>
      </w:r>
      <w:r w:rsidRPr="001C5635">
        <w:rPr>
          <w:rFonts w:ascii="Times New Roman" w:hAnsi="Times New Roman" w:cs="Times New Roman"/>
          <w:spacing w:val="2"/>
          <w:w w:val="107"/>
        </w:rPr>
        <w:t>t</w:t>
      </w:r>
      <w:r w:rsidRPr="001C5635">
        <w:rPr>
          <w:rFonts w:ascii="Times New Roman" w:hAnsi="Times New Roman" w:cs="Times New Roman"/>
          <w:spacing w:val="-1"/>
          <w:w w:val="90"/>
        </w:rPr>
        <w:t>lél</w:t>
      </w:r>
      <w:r w:rsidRPr="001C5635">
        <w:rPr>
          <w:rFonts w:ascii="Times New Roman" w:hAnsi="Times New Roman" w:cs="Times New Roman"/>
          <w:w w:val="90"/>
        </w:rPr>
        <w:t>e</w:t>
      </w:r>
      <w:r w:rsidRPr="001C5635">
        <w:rPr>
          <w:rFonts w:ascii="Times New Roman" w:hAnsi="Times New Roman" w:cs="Times New Roman"/>
        </w:rPr>
        <w:t>kke</w:t>
      </w:r>
      <w:r w:rsidRPr="001C5635">
        <w:rPr>
          <w:rFonts w:ascii="Times New Roman" w:hAnsi="Times New Roman" w:cs="Times New Roman"/>
          <w:spacing w:val="14"/>
        </w:rPr>
        <w:t>l</w:t>
      </w:r>
      <w:r w:rsidRPr="001C5635">
        <w:rPr>
          <w:rFonts w:ascii="Times New Roman" w:hAnsi="Times New Roman" w:cs="Times New Roman"/>
          <w:w w:val="106"/>
        </w:rPr>
        <w:t>,</w:t>
      </w:r>
      <w:r w:rsidRPr="001C5635">
        <w:rPr>
          <w:rFonts w:ascii="Times New Roman" w:hAnsi="Times New Roman" w:cs="Times New Roman"/>
        </w:rPr>
        <w:t xml:space="preserve"> </w:t>
      </w:r>
      <w:r w:rsidRPr="001C5635">
        <w:rPr>
          <w:rFonts w:ascii="Times New Roman" w:hAnsi="Times New Roman" w:cs="Times New Roman"/>
          <w:w w:val="103"/>
        </w:rPr>
        <w:t>hogy</w:t>
      </w:r>
      <w:r w:rsidRPr="001C5635">
        <w:rPr>
          <w:rFonts w:ascii="Times New Roman" w:hAnsi="Times New Roman" w:cs="Times New Roman"/>
          <w:spacing w:val="4"/>
        </w:rPr>
        <w:t xml:space="preserve"> </w:t>
      </w:r>
      <w:r w:rsidRPr="001C5635">
        <w:rPr>
          <w:rFonts w:ascii="Times New Roman" w:hAnsi="Times New Roman" w:cs="Times New Roman"/>
          <w:w w:val="103"/>
        </w:rPr>
        <w:t>a</w:t>
      </w:r>
      <w:r w:rsidRPr="001C5635">
        <w:rPr>
          <w:rFonts w:ascii="Times New Roman" w:hAnsi="Times New Roman" w:cs="Times New Roman"/>
          <w:spacing w:val="5"/>
        </w:rPr>
        <w:t xml:space="preserve"> </w:t>
      </w:r>
      <w:r w:rsidRPr="001C5635">
        <w:rPr>
          <w:rFonts w:ascii="Times New Roman" w:hAnsi="Times New Roman" w:cs="Times New Roman"/>
          <w:w w:val="102"/>
        </w:rPr>
        <w:t>világ</w:t>
      </w:r>
      <w:r w:rsidRPr="001C5635">
        <w:rPr>
          <w:rFonts w:ascii="Times New Roman" w:hAnsi="Times New Roman" w:cs="Times New Roman"/>
          <w:spacing w:val="-12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9"/>
        </w:rPr>
        <w:t>szín</w:t>
      </w:r>
      <w:r w:rsidRPr="001C5635">
        <w:rPr>
          <w:rFonts w:ascii="Times New Roman" w:hAnsi="Times New Roman" w:cs="Times New Roman"/>
          <w:w w:val="109"/>
        </w:rPr>
        <w:t>e</w:t>
      </w:r>
      <w:r w:rsidRPr="001C5635">
        <w:rPr>
          <w:rFonts w:ascii="Times New Roman" w:hAnsi="Times New Roman" w:cs="Times New Roman"/>
          <w:spacing w:val="2"/>
        </w:rPr>
        <w:t xml:space="preserve"> </w:t>
      </w:r>
      <w:r w:rsidRPr="001C5635">
        <w:rPr>
          <w:rFonts w:ascii="Times New Roman" w:hAnsi="Times New Roman" w:cs="Times New Roman"/>
          <w:spacing w:val="4"/>
          <w:w w:val="109"/>
        </w:rPr>
        <w:t>e</w:t>
      </w:r>
      <w:r w:rsidRPr="001C5635">
        <w:rPr>
          <w:rFonts w:ascii="Times New Roman" w:hAnsi="Times New Roman" w:cs="Times New Roman"/>
          <w:spacing w:val="-5"/>
          <w:w w:val="90"/>
        </w:rPr>
        <w:t>l</w:t>
      </w:r>
      <w:r w:rsidRPr="001C5635">
        <w:rPr>
          <w:rFonts w:ascii="Times New Roman" w:hAnsi="Times New Roman" w:cs="Times New Roman"/>
          <w:w w:val="90"/>
        </w:rPr>
        <w:t>őtt</w:t>
      </w:r>
      <w:r w:rsidRPr="001C5635">
        <w:rPr>
          <w:rFonts w:ascii="Times New Roman" w:hAnsi="Times New Roman" w:cs="Times New Roman"/>
          <w:spacing w:val="3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8"/>
        </w:rPr>
        <w:t>tanúbizonyságo</w:t>
      </w:r>
      <w:r w:rsidRPr="001C5635">
        <w:rPr>
          <w:rFonts w:ascii="Times New Roman" w:hAnsi="Times New Roman" w:cs="Times New Roman"/>
          <w:w w:val="108"/>
        </w:rPr>
        <w:t>t</w:t>
      </w:r>
      <w:r w:rsidRPr="001C5635">
        <w:rPr>
          <w:rFonts w:ascii="Times New Roman" w:hAnsi="Times New Roman" w:cs="Times New Roman"/>
          <w:spacing w:val="3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6"/>
        </w:rPr>
        <w:t>tegyene</w:t>
      </w:r>
      <w:r w:rsidRPr="001C5635">
        <w:rPr>
          <w:rFonts w:ascii="Times New Roman" w:hAnsi="Times New Roman" w:cs="Times New Roman"/>
          <w:w w:val="106"/>
        </w:rPr>
        <w:t>k</w:t>
      </w:r>
      <w:r w:rsidRPr="001C5635">
        <w:rPr>
          <w:rFonts w:ascii="Times New Roman" w:hAnsi="Times New Roman" w:cs="Times New Roman"/>
          <w:spacing w:val="21"/>
        </w:rPr>
        <w:t xml:space="preserve"> </w:t>
      </w:r>
      <w:r w:rsidRPr="001C5635">
        <w:rPr>
          <w:rFonts w:ascii="Times New Roman" w:hAnsi="Times New Roman" w:cs="Times New Roman"/>
          <w:w w:val="101"/>
        </w:rPr>
        <w:t>ról</w:t>
      </w:r>
      <w:r w:rsidRPr="001C5635">
        <w:rPr>
          <w:rFonts w:ascii="Times New Roman" w:hAnsi="Times New Roman" w:cs="Times New Roman"/>
          <w:spacing w:val="14"/>
          <w:w w:val="101"/>
        </w:rPr>
        <w:t>a</w:t>
      </w:r>
      <w:r w:rsidR="001C5635">
        <w:rPr>
          <w:rFonts w:ascii="Times New Roman" w:hAnsi="Times New Roman" w:cs="Times New Roman"/>
          <w:w w:val="102"/>
        </w:rPr>
        <w:t>,</w:t>
      </w:r>
      <w:r w:rsidRPr="001C5635">
        <w:rPr>
          <w:rFonts w:ascii="Times New Roman" w:hAnsi="Times New Roman" w:cs="Times New Roman"/>
          <w:w w:val="102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2"/>
        </w:rPr>
        <w:t>é</w:t>
      </w:r>
      <w:r w:rsidRPr="001C5635">
        <w:rPr>
          <w:rFonts w:ascii="Times New Roman" w:hAnsi="Times New Roman" w:cs="Times New Roman"/>
          <w:w w:val="102"/>
        </w:rPr>
        <w:t>s</w:t>
      </w:r>
      <w:r w:rsidRPr="001C5635">
        <w:rPr>
          <w:rFonts w:ascii="Times New Roman" w:hAnsi="Times New Roman" w:cs="Times New Roman"/>
          <w:spacing w:val="13"/>
        </w:rPr>
        <w:t xml:space="preserve"> </w:t>
      </w:r>
      <w:r w:rsidRPr="001C5635">
        <w:rPr>
          <w:rFonts w:ascii="Times New Roman" w:hAnsi="Times New Roman" w:cs="Times New Roman"/>
          <w:spacing w:val="-1"/>
          <w:w w:val="99"/>
        </w:rPr>
        <w:t>íg</w:t>
      </w:r>
      <w:r w:rsidRPr="001C5635">
        <w:rPr>
          <w:rFonts w:ascii="Times New Roman" w:hAnsi="Times New Roman" w:cs="Times New Roman"/>
          <w:w w:val="99"/>
        </w:rPr>
        <w:t>y</w:t>
      </w:r>
      <w:r w:rsidRPr="001C5635">
        <w:rPr>
          <w:rFonts w:ascii="Times New Roman" w:hAnsi="Times New Roman" w:cs="Times New Roman"/>
          <w:spacing w:val="4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3"/>
        </w:rPr>
        <w:t>Krisztu</w:t>
      </w:r>
      <w:r w:rsidRPr="001C5635">
        <w:rPr>
          <w:rFonts w:ascii="Times New Roman" w:hAnsi="Times New Roman" w:cs="Times New Roman"/>
          <w:w w:val="103"/>
        </w:rPr>
        <w:t>s</w:t>
      </w:r>
      <w:r w:rsidRPr="001C5635">
        <w:rPr>
          <w:rFonts w:ascii="Times New Roman" w:hAnsi="Times New Roman" w:cs="Times New Roman"/>
          <w:spacing w:val="3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9"/>
        </w:rPr>
        <w:t>test</w:t>
      </w:r>
      <w:r w:rsidRPr="001C5635">
        <w:rPr>
          <w:rFonts w:ascii="Times New Roman" w:hAnsi="Times New Roman" w:cs="Times New Roman"/>
          <w:w w:val="109"/>
        </w:rPr>
        <w:t>e</w:t>
      </w:r>
      <w:r w:rsidRPr="001C5635">
        <w:rPr>
          <w:rFonts w:ascii="Times New Roman" w:hAnsi="Times New Roman" w:cs="Times New Roman"/>
          <w:spacing w:val="7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5"/>
        </w:rPr>
        <w:t>miné</w:t>
      </w:r>
      <w:r w:rsidRPr="001C5635">
        <w:rPr>
          <w:rFonts w:ascii="Times New Roman" w:hAnsi="Times New Roman" w:cs="Times New Roman"/>
          <w:w w:val="105"/>
        </w:rPr>
        <w:t>l</w:t>
      </w:r>
      <w:r w:rsidRPr="001C5635">
        <w:rPr>
          <w:rFonts w:ascii="Times New Roman" w:hAnsi="Times New Roman" w:cs="Times New Roman"/>
          <w:spacing w:val="1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8"/>
        </w:rPr>
        <w:t>előb</w:t>
      </w:r>
      <w:r w:rsidRPr="001C5635">
        <w:rPr>
          <w:rFonts w:ascii="Times New Roman" w:hAnsi="Times New Roman" w:cs="Times New Roman"/>
          <w:w w:val="108"/>
        </w:rPr>
        <w:t>b</w:t>
      </w:r>
      <w:r w:rsidRPr="001C5635">
        <w:rPr>
          <w:rFonts w:ascii="Times New Roman" w:hAnsi="Times New Roman" w:cs="Times New Roman"/>
          <w:spacing w:val="6"/>
        </w:rPr>
        <w:t xml:space="preserve"> </w:t>
      </w:r>
      <w:r w:rsidRPr="001C5635">
        <w:rPr>
          <w:rFonts w:ascii="Times New Roman" w:hAnsi="Times New Roman" w:cs="Times New Roman"/>
        </w:rPr>
        <w:t>kiteljes</w:t>
      </w:r>
      <w:r w:rsidRPr="001C5635">
        <w:rPr>
          <w:rFonts w:ascii="Times New Roman" w:hAnsi="Times New Roman" w:cs="Times New Roman"/>
          <w:spacing w:val="-21"/>
        </w:rPr>
        <w:t xml:space="preserve"> </w:t>
      </w:r>
      <w:r w:rsidRPr="001C5635">
        <w:rPr>
          <w:rFonts w:ascii="Times New Roman" w:hAnsi="Times New Roman" w:cs="Times New Roman"/>
          <w:w w:val="103"/>
        </w:rPr>
        <w:t>ülj</w:t>
      </w:r>
      <w:r w:rsidRPr="001C5635">
        <w:rPr>
          <w:rFonts w:ascii="Times New Roman" w:hAnsi="Times New Roman" w:cs="Times New Roman"/>
          <w:spacing w:val="9"/>
          <w:w w:val="103"/>
        </w:rPr>
        <w:t>ö</w:t>
      </w:r>
      <w:r w:rsidRPr="001C5635">
        <w:rPr>
          <w:rFonts w:ascii="Times New Roman" w:hAnsi="Times New Roman" w:cs="Times New Roman"/>
          <w:w w:val="105"/>
        </w:rPr>
        <w:t>n</w:t>
      </w:r>
      <w:r w:rsidRPr="001C5635">
        <w:rPr>
          <w:rFonts w:ascii="Times New Roman" w:hAnsi="Times New Roman" w:cs="Times New Roman"/>
          <w:spacing w:val="-1"/>
          <w:w w:val="105"/>
        </w:rPr>
        <w:t>.</w:t>
      </w:r>
      <w:r w:rsidR="001C5635">
        <w:rPr>
          <w:rStyle w:val="Lbjegyzet-hivatkozs"/>
          <w:rFonts w:ascii="Times New Roman" w:hAnsi="Times New Roman" w:cs="Times New Roman"/>
          <w:spacing w:val="-1"/>
          <w:w w:val="105"/>
        </w:rPr>
        <w:footnoteReference w:id="4"/>
      </w:r>
      <w:r w:rsidR="001C5635">
        <w:rPr>
          <w:rFonts w:ascii="Times New Roman" w:hAnsi="Times New Roman" w:cs="Times New Roman"/>
          <w:position w:val="9"/>
        </w:rPr>
        <w:t xml:space="preserve"> </w:t>
      </w:r>
      <w:r w:rsidRPr="001C5635">
        <w:rPr>
          <w:rFonts w:ascii="Times New Roman" w:hAnsi="Times New Roman" w:cs="Times New Roman"/>
          <w:spacing w:val="-1"/>
          <w:w w:val="80"/>
        </w:rPr>
        <w:t>V</w:t>
      </w:r>
      <w:r w:rsidRPr="001C5635">
        <w:rPr>
          <w:rFonts w:ascii="Times New Roman" w:hAnsi="Times New Roman" w:cs="Times New Roman"/>
          <w:w w:val="80"/>
        </w:rPr>
        <w:t>é</w:t>
      </w:r>
      <w:r w:rsidRPr="001C5635">
        <w:rPr>
          <w:rFonts w:ascii="Times New Roman" w:hAnsi="Times New Roman" w:cs="Times New Roman"/>
          <w:w w:val="108"/>
        </w:rPr>
        <w:t>g</w:t>
      </w:r>
      <w:r w:rsidRPr="001C5635">
        <w:rPr>
          <w:rFonts w:ascii="Times New Roman" w:hAnsi="Times New Roman" w:cs="Times New Roman"/>
          <w:spacing w:val="4"/>
          <w:w w:val="108"/>
        </w:rPr>
        <w:t>ü</w:t>
      </w:r>
      <w:r w:rsidRPr="001C5635">
        <w:rPr>
          <w:rFonts w:ascii="Times New Roman" w:hAnsi="Times New Roman" w:cs="Times New Roman"/>
          <w:w w:val="90"/>
        </w:rPr>
        <w:t>l</w:t>
      </w:r>
      <w:r w:rsidRPr="001C5635">
        <w:rPr>
          <w:rFonts w:ascii="Times New Roman" w:hAnsi="Times New Roman" w:cs="Times New Roman"/>
          <w:spacing w:val="-2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8"/>
        </w:rPr>
        <w:t>a</w:t>
      </w:r>
      <w:r w:rsidRPr="001C5635">
        <w:rPr>
          <w:rFonts w:ascii="Times New Roman" w:hAnsi="Times New Roman" w:cs="Times New Roman"/>
          <w:w w:val="108"/>
        </w:rPr>
        <w:t>z</w:t>
      </w:r>
      <w:r w:rsidRPr="001C5635">
        <w:rPr>
          <w:rFonts w:ascii="Times New Roman" w:hAnsi="Times New Roman" w:cs="Times New Roman"/>
          <w:spacing w:val="-4"/>
        </w:rPr>
        <w:t xml:space="preserve"> </w:t>
      </w:r>
      <w:r w:rsidRPr="001C5635">
        <w:rPr>
          <w:rFonts w:ascii="Times New Roman" w:hAnsi="Times New Roman" w:cs="Times New Roman"/>
          <w:spacing w:val="-1"/>
          <w:w w:val="90"/>
        </w:rPr>
        <w:t>Eu</w:t>
      </w:r>
      <w:r w:rsidRPr="001C5635">
        <w:rPr>
          <w:rFonts w:ascii="Times New Roman" w:hAnsi="Times New Roman" w:cs="Times New Roman"/>
          <w:w w:val="90"/>
        </w:rPr>
        <w:t>c</w:t>
      </w:r>
      <w:r w:rsidRPr="001C5635">
        <w:rPr>
          <w:rFonts w:ascii="Times New Roman" w:hAnsi="Times New Roman" w:cs="Times New Roman"/>
          <w:w w:val="106"/>
        </w:rPr>
        <w:t>h</w:t>
      </w:r>
      <w:r w:rsidRPr="001C5635">
        <w:rPr>
          <w:rFonts w:ascii="Times New Roman" w:hAnsi="Times New Roman" w:cs="Times New Roman"/>
          <w:spacing w:val="16"/>
          <w:w w:val="106"/>
        </w:rPr>
        <w:t>a</w:t>
      </w:r>
      <w:r w:rsidRPr="001C5635">
        <w:rPr>
          <w:rFonts w:ascii="Times New Roman" w:hAnsi="Times New Roman" w:cs="Times New Roman"/>
          <w:spacing w:val="1"/>
          <w:w w:val="101"/>
        </w:rPr>
        <w:t>r</w:t>
      </w:r>
      <w:r w:rsidRPr="001C5635">
        <w:rPr>
          <w:rFonts w:ascii="Times New Roman" w:hAnsi="Times New Roman" w:cs="Times New Roman"/>
          <w:spacing w:val="-16"/>
          <w:w w:val="103"/>
        </w:rPr>
        <w:t>i</w:t>
      </w:r>
      <w:r w:rsidRPr="001C5635">
        <w:rPr>
          <w:rFonts w:ascii="Times New Roman" w:hAnsi="Times New Roman" w:cs="Times New Roman"/>
          <w:spacing w:val="-1"/>
          <w:w w:val="103"/>
        </w:rPr>
        <w:t>szti</w:t>
      </w:r>
      <w:r w:rsidRPr="001C5635">
        <w:rPr>
          <w:rFonts w:ascii="Times New Roman" w:hAnsi="Times New Roman" w:cs="Times New Roman"/>
          <w:w w:val="103"/>
        </w:rPr>
        <w:t>a</w:t>
      </w:r>
      <w:r w:rsidRPr="001C5635">
        <w:rPr>
          <w:rFonts w:ascii="Times New Roman" w:hAnsi="Times New Roman" w:cs="Times New Roman"/>
          <w:spacing w:val="17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2"/>
        </w:rPr>
        <w:t>l</w:t>
      </w:r>
      <w:r w:rsidRPr="001C5635">
        <w:rPr>
          <w:rFonts w:ascii="Times New Roman" w:hAnsi="Times New Roman" w:cs="Times New Roman"/>
          <w:spacing w:val="15"/>
          <w:w w:val="102"/>
        </w:rPr>
        <w:t>a</w:t>
      </w:r>
      <w:r w:rsidRPr="001C5635">
        <w:rPr>
          <w:rFonts w:ascii="Times New Roman" w:hAnsi="Times New Roman" w:cs="Times New Roman"/>
          <w:w w:val="98"/>
        </w:rPr>
        <w:t>k</w:t>
      </w:r>
      <w:r w:rsidRPr="001C5635">
        <w:rPr>
          <w:rFonts w:ascii="Times New Roman" w:hAnsi="Times New Roman" w:cs="Times New Roman"/>
          <w:spacing w:val="13"/>
          <w:w w:val="98"/>
        </w:rPr>
        <w:t>o</w:t>
      </w:r>
      <w:r w:rsidRPr="001C5635">
        <w:rPr>
          <w:rFonts w:ascii="Times New Roman" w:hAnsi="Times New Roman" w:cs="Times New Roman"/>
          <w:spacing w:val="-1"/>
          <w:w w:val="106"/>
        </w:rPr>
        <w:t>májába</w:t>
      </w:r>
      <w:r w:rsidRPr="001C5635">
        <w:rPr>
          <w:rFonts w:ascii="Times New Roman" w:hAnsi="Times New Roman" w:cs="Times New Roman"/>
          <w:w w:val="106"/>
        </w:rPr>
        <w:t>n</w:t>
      </w:r>
      <w:r w:rsidRPr="001C5635">
        <w:rPr>
          <w:rFonts w:ascii="Times New Roman" w:hAnsi="Times New Roman" w:cs="Times New Roman"/>
          <w:spacing w:val="15"/>
        </w:rPr>
        <w:t xml:space="preserve"> </w:t>
      </w:r>
      <w:r w:rsidRPr="001C5635">
        <w:rPr>
          <w:rFonts w:ascii="Times New Roman" w:hAnsi="Times New Roman" w:cs="Times New Roman"/>
          <w:w w:val="105"/>
        </w:rPr>
        <w:t>részesülve</w:t>
      </w:r>
      <w:r w:rsidRPr="001C5635">
        <w:rPr>
          <w:rFonts w:ascii="Times New Roman" w:hAnsi="Times New Roman" w:cs="Times New Roman"/>
          <w:spacing w:val="-4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5"/>
        </w:rPr>
        <w:t>a</w:t>
      </w:r>
      <w:r w:rsidRPr="001C5635">
        <w:rPr>
          <w:rFonts w:ascii="Times New Roman" w:hAnsi="Times New Roman" w:cs="Times New Roman"/>
          <w:w w:val="105"/>
        </w:rPr>
        <w:t>z</w:t>
      </w:r>
      <w:r w:rsidRPr="001C5635">
        <w:rPr>
          <w:rFonts w:ascii="Times New Roman" w:hAnsi="Times New Roman" w:cs="Times New Roman"/>
          <w:spacing w:val="2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4"/>
        </w:rPr>
        <w:t>Emberfiána</w:t>
      </w:r>
      <w:r w:rsidRPr="001C5635">
        <w:rPr>
          <w:rFonts w:ascii="Times New Roman" w:hAnsi="Times New Roman" w:cs="Times New Roman"/>
          <w:w w:val="104"/>
        </w:rPr>
        <w:t>k</w:t>
      </w:r>
      <w:r w:rsidRPr="001C5635">
        <w:rPr>
          <w:rFonts w:ascii="Times New Roman" w:hAnsi="Times New Roman" w:cs="Times New Roman"/>
          <w:spacing w:val="17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9"/>
        </w:rPr>
        <w:t>testé</w:t>
      </w:r>
      <w:r w:rsidRPr="001C5635">
        <w:rPr>
          <w:rFonts w:ascii="Times New Roman" w:hAnsi="Times New Roman" w:cs="Times New Roman"/>
          <w:w w:val="109"/>
        </w:rPr>
        <w:t>t</w:t>
      </w:r>
      <w:r w:rsidRPr="001C5635">
        <w:rPr>
          <w:rFonts w:ascii="Times New Roman" w:hAnsi="Times New Roman" w:cs="Times New Roman"/>
          <w:spacing w:val="-8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9"/>
        </w:rPr>
        <w:t>é</w:t>
      </w:r>
      <w:r w:rsidRPr="001C5635">
        <w:rPr>
          <w:rFonts w:ascii="Times New Roman" w:hAnsi="Times New Roman" w:cs="Times New Roman"/>
          <w:w w:val="109"/>
        </w:rPr>
        <w:t>s</w:t>
      </w:r>
      <w:r w:rsidRPr="001C5635">
        <w:rPr>
          <w:rFonts w:ascii="Times New Roman" w:hAnsi="Times New Roman" w:cs="Times New Roman"/>
          <w:spacing w:val="-7"/>
        </w:rPr>
        <w:t xml:space="preserve"> </w:t>
      </w:r>
      <w:r w:rsidRPr="001C5635">
        <w:rPr>
          <w:rFonts w:ascii="Times New Roman" w:hAnsi="Times New Roman" w:cs="Times New Roman"/>
          <w:w w:val="108"/>
        </w:rPr>
        <w:t>vérét</w:t>
      </w:r>
      <w:r w:rsidRPr="001C5635">
        <w:rPr>
          <w:rFonts w:ascii="Times New Roman" w:hAnsi="Times New Roman" w:cs="Times New Roman"/>
          <w:spacing w:val="-12"/>
        </w:rPr>
        <w:t xml:space="preserve"> </w:t>
      </w:r>
      <w:r w:rsidRPr="001C5635">
        <w:rPr>
          <w:rFonts w:ascii="Times New Roman" w:hAnsi="Times New Roman" w:cs="Times New Roman"/>
          <w:w w:val="104"/>
        </w:rPr>
        <w:t>veszik</w:t>
      </w:r>
      <w:r w:rsidRPr="001C5635">
        <w:rPr>
          <w:rFonts w:ascii="Times New Roman" w:hAnsi="Times New Roman" w:cs="Times New Roman"/>
          <w:spacing w:val="5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1"/>
        </w:rPr>
        <w:t>maguk</w:t>
      </w:r>
      <w:r w:rsidRPr="001C5635">
        <w:rPr>
          <w:rFonts w:ascii="Times New Roman" w:hAnsi="Times New Roman" w:cs="Times New Roman"/>
          <w:w w:val="101"/>
        </w:rPr>
        <w:t>h</w:t>
      </w:r>
      <w:r w:rsidRPr="001C5635">
        <w:rPr>
          <w:rFonts w:ascii="Times New Roman" w:hAnsi="Times New Roman" w:cs="Times New Roman"/>
          <w:w w:val="98"/>
        </w:rPr>
        <w:t>o</w:t>
      </w:r>
      <w:r w:rsidRPr="001C5635">
        <w:rPr>
          <w:rFonts w:ascii="Times New Roman" w:hAnsi="Times New Roman" w:cs="Times New Roman"/>
          <w:spacing w:val="17"/>
          <w:w w:val="98"/>
        </w:rPr>
        <w:t>z</w:t>
      </w:r>
      <w:r w:rsidRPr="001C5635">
        <w:rPr>
          <w:rFonts w:ascii="Times New Roman" w:hAnsi="Times New Roman" w:cs="Times New Roman"/>
          <w:w w:val="107"/>
        </w:rPr>
        <w:t>,</w:t>
      </w:r>
      <w:r w:rsidRPr="001C5635">
        <w:rPr>
          <w:rFonts w:ascii="Times New Roman" w:hAnsi="Times New Roman" w:cs="Times New Roman"/>
        </w:rPr>
        <w:t xml:space="preserve"> </w:t>
      </w:r>
      <w:r w:rsidRPr="001C5635">
        <w:rPr>
          <w:rFonts w:ascii="Times New Roman" w:hAnsi="Times New Roman" w:cs="Times New Roman"/>
          <w:spacing w:val="-2"/>
          <w:w w:val="106"/>
        </w:rPr>
        <w:t>h</w:t>
      </w:r>
      <w:r w:rsidRPr="001C5635">
        <w:rPr>
          <w:rFonts w:ascii="Times New Roman" w:hAnsi="Times New Roman" w:cs="Times New Roman"/>
          <w:w w:val="106"/>
        </w:rPr>
        <w:t xml:space="preserve">ogy </w:t>
      </w:r>
      <w:r w:rsidRPr="001C5635">
        <w:rPr>
          <w:rFonts w:ascii="Times New Roman" w:hAnsi="Times New Roman" w:cs="Times New Roman"/>
          <w:spacing w:val="-1"/>
          <w:w w:val="107"/>
        </w:rPr>
        <w:t>elnyerjé</w:t>
      </w:r>
      <w:r w:rsidRPr="001C5635">
        <w:rPr>
          <w:rFonts w:ascii="Times New Roman" w:hAnsi="Times New Roman" w:cs="Times New Roman"/>
          <w:w w:val="107"/>
        </w:rPr>
        <w:t>k</w:t>
      </w:r>
      <w:r w:rsidRPr="001C5635">
        <w:rPr>
          <w:rFonts w:ascii="Times New Roman" w:hAnsi="Times New Roman" w:cs="Times New Roman"/>
          <w:spacing w:val="-7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7"/>
        </w:rPr>
        <w:t>a</w:t>
      </w:r>
      <w:r w:rsidRPr="001C5635">
        <w:rPr>
          <w:rFonts w:ascii="Times New Roman" w:hAnsi="Times New Roman" w:cs="Times New Roman"/>
          <w:w w:val="107"/>
        </w:rPr>
        <w:t>z</w:t>
      </w:r>
      <w:r w:rsidRPr="001C5635">
        <w:rPr>
          <w:rFonts w:ascii="Times New Roman" w:hAnsi="Times New Roman" w:cs="Times New Roman"/>
          <w:spacing w:val="-11"/>
        </w:rPr>
        <w:t xml:space="preserve"> </w:t>
      </w:r>
      <w:r w:rsidRPr="001C5635">
        <w:rPr>
          <w:rFonts w:ascii="Times New Roman" w:hAnsi="Times New Roman" w:cs="Times New Roman"/>
          <w:w w:val="107"/>
        </w:rPr>
        <w:t>örök</w:t>
      </w:r>
      <w:r w:rsidRPr="001C5635">
        <w:rPr>
          <w:rFonts w:ascii="Times New Roman" w:hAnsi="Times New Roman" w:cs="Times New Roman"/>
          <w:spacing w:val="-3"/>
        </w:rPr>
        <w:t xml:space="preserve"> </w:t>
      </w:r>
      <w:r w:rsidRPr="001C5635">
        <w:rPr>
          <w:rFonts w:ascii="Times New Roman" w:hAnsi="Times New Roman" w:cs="Times New Roman"/>
          <w:spacing w:val="6"/>
          <w:w w:val="107"/>
        </w:rPr>
        <w:t>é</w:t>
      </w:r>
      <w:r w:rsidRPr="001C5635">
        <w:rPr>
          <w:rFonts w:ascii="Times New Roman" w:hAnsi="Times New Roman" w:cs="Times New Roman"/>
          <w:spacing w:val="-1"/>
          <w:w w:val="90"/>
        </w:rPr>
        <w:t>lete</w:t>
      </w:r>
      <w:r w:rsidRPr="001C5635">
        <w:rPr>
          <w:rFonts w:ascii="Times New Roman" w:hAnsi="Times New Roman" w:cs="Times New Roman"/>
          <w:w w:val="90"/>
        </w:rPr>
        <w:t>t</w:t>
      </w:r>
      <w:r w:rsidR="001C5635">
        <w:rPr>
          <w:rFonts w:ascii="Times New Roman" w:hAnsi="Times New Roman" w:cs="Times New Roman"/>
          <w:w w:val="90"/>
        </w:rPr>
        <w:t>,</w:t>
      </w:r>
      <w:r w:rsidR="001C5635">
        <w:rPr>
          <w:rStyle w:val="Lbjegyzet-hivatkozs"/>
          <w:rFonts w:ascii="Times New Roman" w:hAnsi="Times New Roman" w:cs="Times New Roman"/>
          <w:w w:val="90"/>
        </w:rPr>
        <w:footnoteReference w:id="5"/>
      </w:r>
      <w:r w:rsidRPr="001C5635">
        <w:rPr>
          <w:rFonts w:ascii="Times New Roman" w:hAnsi="Times New Roman" w:cs="Times New Roman"/>
          <w:spacing w:val="-16"/>
        </w:rPr>
        <w:t xml:space="preserve"> </w:t>
      </w:r>
      <w:r w:rsidRPr="001C5635">
        <w:rPr>
          <w:rFonts w:ascii="Times New Roman" w:hAnsi="Times New Roman" w:cs="Times New Roman"/>
          <w:spacing w:val="-1"/>
          <w:w w:val="75"/>
        </w:rPr>
        <w:t>é</w:t>
      </w:r>
      <w:r w:rsidRPr="001C5635">
        <w:rPr>
          <w:rFonts w:ascii="Times New Roman" w:hAnsi="Times New Roman" w:cs="Times New Roman"/>
          <w:w w:val="75"/>
        </w:rPr>
        <w:t>s</w:t>
      </w:r>
      <w:r w:rsidRPr="001C5635">
        <w:rPr>
          <w:rFonts w:ascii="Times New Roman" w:hAnsi="Times New Roman" w:cs="Times New Roman"/>
        </w:rPr>
        <w:t xml:space="preserve"> </w:t>
      </w:r>
      <w:r w:rsidRPr="001C5635">
        <w:rPr>
          <w:rFonts w:ascii="Times New Roman" w:hAnsi="Times New Roman" w:cs="Times New Roman"/>
          <w:w w:val="102"/>
        </w:rPr>
        <w:t>kifejezzék</w:t>
      </w:r>
      <w:r w:rsidRPr="001C5635">
        <w:rPr>
          <w:rFonts w:ascii="Times New Roman" w:hAnsi="Times New Roman" w:cs="Times New Roman"/>
          <w:spacing w:val="-1"/>
        </w:rPr>
        <w:t xml:space="preserve"> </w:t>
      </w:r>
      <w:r w:rsidRPr="001C5635">
        <w:rPr>
          <w:rFonts w:ascii="Times New Roman" w:hAnsi="Times New Roman" w:cs="Times New Roman"/>
          <w:w w:val="105"/>
        </w:rPr>
        <w:t>Isten</w:t>
      </w:r>
      <w:r w:rsidRPr="001C5635">
        <w:rPr>
          <w:rFonts w:ascii="Times New Roman" w:hAnsi="Times New Roman" w:cs="Times New Roman"/>
          <w:spacing w:val="7"/>
        </w:rPr>
        <w:t xml:space="preserve"> </w:t>
      </w:r>
      <w:r w:rsidRPr="001C5635">
        <w:rPr>
          <w:rFonts w:ascii="Times New Roman" w:hAnsi="Times New Roman" w:cs="Times New Roman"/>
          <w:w w:val="109"/>
        </w:rPr>
        <w:t>népének</w:t>
      </w:r>
      <w:r w:rsidRPr="001C5635">
        <w:rPr>
          <w:rFonts w:ascii="Times New Roman" w:hAnsi="Times New Roman" w:cs="Times New Roman"/>
          <w:spacing w:val="-3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9"/>
        </w:rPr>
        <w:t>egységé</w:t>
      </w:r>
      <w:r w:rsidRPr="001C5635">
        <w:rPr>
          <w:rFonts w:ascii="Times New Roman" w:hAnsi="Times New Roman" w:cs="Times New Roman"/>
          <w:spacing w:val="-21"/>
          <w:w w:val="109"/>
        </w:rPr>
        <w:t>t</w:t>
      </w:r>
      <w:r w:rsidRPr="001C5635">
        <w:rPr>
          <w:rFonts w:ascii="Times New Roman" w:hAnsi="Times New Roman" w:cs="Times New Roman"/>
          <w:w w:val="106"/>
        </w:rPr>
        <w:t>;</w:t>
      </w:r>
      <w:r w:rsidRPr="001C5635">
        <w:rPr>
          <w:rFonts w:ascii="Times New Roman" w:hAnsi="Times New Roman" w:cs="Times New Roman"/>
          <w:spacing w:val="-21"/>
        </w:rPr>
        <w:t xml:space="preserve"> </w:t>
      </w:r>
      <w:r w:rsidRPr="001C5635">
        <w:rPr>
          <w:rFonts w:ascii="Times New Roman" w:hAnsi="Times New Roman" w:cs="Times New Roman"/>
          <w:w w:val="108"/>
        </w:rPr>
        <w:t xml:space="preserve">önmagukat </w:t>
      </w:r>
      <w:r w:rsidRPr="001C5635">
        <w:rPr>
          <w:rFonts w:ascii="Times New Roman" w:hAnsi="Times New Roman" w:cs="Times New Roman"/>
          <w:w w:val="104"/>
        </w:rPr>
        <w:t>pedig</w:t>
      </w:r>
      <w:r w:rsidRPr="001C5635">
        <w:rPr>
          <w:rFonts w:ascii="Times New Roman" w:hAnsi="Times New Roman" w:cs="Times New Roman"/>
          <w:spacing w:val="20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2"/>
        </w:rPr>
        <w:t>Krisztussa</w:t>
      </w:r>
      <w:r w:rsidRPr="001C5635">
        <w:rPr>
          <w:rFonts w:ascii="Times New Roman" w:hAnsi="Times New Roman" w:cs="Times New Roman"/>
          <w:w w:val="102"/>
        </w:rPr>
        <w:t>l</w:t>
      </w:r>
      <w:r w:rsidR="00623935">
        <w:rPr>
          <w:rFonts w:ascii="Times New Roman" w:hAnsi="Times New Roman" w:cs="Times New Roman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7"/>
        </w:rPr>
        <w:t>együt</w:t>
      </w:r>
      <w:r w:rsidRPr="001C5635">
        <w:rPr>
          <w:rFonts w:ascii="Times New Roman" w:hAnsi="Times New Roman" w:cs="Times New Roman"/>
          <w:w w:val="107"/>
        </w:rPr>
        <w:t>t</w:t>
      </w:r>
      <w:r w:rsidRPr="001C5635">
        <w:rPr>
          <w:rFonts w:ascii="Times New Roman" w:hAnsi="Times New Roman" w:cs="Times New Roman"/>
          <w:spacing w:val="25"/>
        </w:rPr>
        <w:t xml:space="preserve"> </w:t>
      </w:r>
      <w:r w:rsidRPr="001C5635">
        <w:rPr>
          <w:rFonts w:ascii="Times New Roman" w:hAnsi="Times New Roman" w:cs="Times New Roman"/>
          <w:w w:val="103"/>
        </w:rPr>
        <w:t>felajánlva</w:t>
      </w:r>
      <w:r w:rsidR="00623935">
        <w:rPr>
          <w:rFonts w:ascii="Times New Roman" w:hAnsi="Times New Roman" w:cs="Times New Roman"/>
        </w:rPr>
        <w:t xml:space="preserve"> </w:t>
      </w:r>
      <w:r w:rsidRPr="001C5635">
        <w:rPr>
          <w:rFonts w:ascii="Times New Roman" w:hAnsi="Times New Roman" w:cs="Times New Roman"/>
          <w:w w:val="101"/>
        </w:rPr>
        <w:t>ré</w:t>
      </w:r>
      <w:r w:rsidRPr="001C5635">
        <w:rPr>
          <w:rFonts w:ascii="Times New Roman" w:hAnsi="Times New Roman" w:cs="Times New Roman"/>
          <w:spacing w:val="14"/>
          <w:w w:val="101"/>
        </w:rPr>
        <w:t>s</w:t>
      </w:r>
      <w:r w:rsidRPr="001C5635">
        <w:rPr>
          <w:rFonts w:ascii="Times New Roman" w:hAnsi="Times New Roman" w:cs="Times New Roman"/>
          <w:spacing w:val="-1"/>
          <w:w w:val="107"/>
        </w:rPr>
        <w:t>z</w:t>
      </w:r>
      <w:r w:rsidRPr="001C5635">
        <w:rPr>
          <w:rFonts w:ascii="Times New Roman" w:hAnsi="Times New Roman" w:cs="Times New Roman"/>
          <w:spacing w:val="-8"/>
          <w:w w:val="107"/>
        </w:rPr>
        <w:t>e</w:t>
      </w:r>
      <w:r w:rsidRPr="001C5635">
        <w:rPr>
          <w:rFonts w:ascii="Times New Roman" w:hAnsi="Times New Roman" w:cs="Times New Roman"/>
          <w:spacing w:val="-1"/>
          <w:w w:val="107"/>
        </w:rPr>
        <w:t>se</w:t>
      </w:r>
      <w:r w:rsidRPr="001C5635">
        <w:rPr>
          <w:rFonts w:ascii="Times New Roman" w:hAnsi="Times New Roman" w:cs="Times New Roman"/>
          <w:w w:val="107"/>
        </w:rPr>
        <w:t>i</w:t>
      </w:r>
      <w:r w:rsidRPr="001C5635">
        <w:rPr>
          <w:rFonts w:ascii="Times New Roman" w:hAnsi="Times New Roman" w:cs="Times New Roman"/>
          <w:spacing w:val="21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5"/>
        </w:rPr>
        <w:t>legyene</w:t>
      </w:r>
      <w:r w:rsidRPr="001C5635">
        <w:rPr>
          <w:rFonts w:ascii="Times New Roman" w:hAnsi="Times New Roman" w:cs="Times New Roman"/>
          <w:w w:val="105"/>
        </w:rPr>
        <w:t>k</w:t>
      </w:r>
      <w:r w:rsidRPr="001C5635">
        <w:rPr>
          <w:rFonts w:ascii="Times New Roman" w:hAnsi="Times New Roman" w:cs="Times New Roman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4"/>
        </w:rPr>
        <w:t>a</w:t>
      </w:r>
      <w:r w:rsidRPr="001C5635">
        <w:rPr>
          <w:rFonts w:ascii="Times New Roman" w:hAnsi="Times New Roman" w:cs="Times New Roman"/>
          <w:w w:val="104"/>
        </w:rPr>
        <w:t>z</w:t>
      </w:r>
      <w:r w:rsidRPr="001C5635">
        <w:rPr>
          <w:rFonts w:ascii="Times New Roman" w:hAnsi="Times New Roman" w:cs="Times New Roman"/>
          <w:spacing w:val="18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8"/>
        </w:rPr>
        <w:t>egyeteme</w:t>
      </w:r>
      <w:r w:rsidRPr="001C5635">
        <w:rPr>
          <w:rFonts w:ascii="Times New Roman" w:hAnsi="Times New Roman" w:cs="Times New Roman"/>
          <w:w w:val="108"/>
        </w:rPr>
        <w:t>s</w:t>
      </w:r>
      <w:r w:rsidRPr="001C5635">
        <w:rPr>
          <w:rFonts w:ascii="Times New Roman" w:hAnsi="Times New Roman" w:cs="Times New Roman"/>
          <w:spacing w:val="21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6"/>
        </w:rPr>
        <w:t>áldo</w:t>
      </w:r>
      <w:r w:rsidRPr="001C5635">
        <w:rPr>
          <w:rFonts w:ascii="Times New Roman" w:hAnsi="Times New Roman" w:cs="Times New Roman"/>
          <w:spacing w:val="-1"/>
          <w:w w:val="94"/>
        </w:rPr>
        <w:t>zatna</w:t>
      </w:r>
      <w:r w:rsidRPr="001C5635">
        <w:rPr>
          <w:rFonts w:ascii="Times New Roman" w:hAnsi="Times New Roman" w:cs="Times New Roman"/>
          <w:w w:val="94"/>
        </w:rPr>
        <w:t>k</w:t>
      </w:r>
      <w:r w:rsidRPr="001C5635">
        <w:rPr>
          <w:rFonts w:ascii="Times New Roman" w:hAnsi="Times New Roman" w:cs="Times New Roman"/>
          <w:w w:val="106"/>
        </w:rPr>
        <w:t>,</w:t>
      </w:r>
      <w:r w:rsidRPr="001C5635">
        <w:rPr>
          <w:rFonts w:ascii="Times New Roman" w:hAnsi="Times New Roman" w:cs="Times New Roman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6"/>
        </w:rPr>
        <w:t>a</w:t>
      </w:r>
      <w:r w:rsidRPr="001C5635">
        <w:rPr>
          <w:rFonts w:ascii="Times New Roman" w:hAnsi="Times New Roman" w:cs="Times New Roman"/>
          <w:w w:val="106"/>
        </w:rPr>
        <w:t>z</w:t>
      </w:r>
      <w:r w:rsidRPr="001C5635">
        <w:rPr>
          <w:rFonts w:ascii="Times New Roman" w:hAnsi="Times New Roman" w:cs="Times New Roman"/>
          <w:spacing w:val="8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4"/>
        </w:rPr>
        <w:t>egés</w:t>
      </w:r>
      <w:r w:rsidRPr="001C5635">
        <w:rPr>
          <w:rFonts w:ascii="Times New Roman" w:hAnsi="Times New Roman" w:cs="Times New Roman"/>
          <w:w w:val="104"/>
        </w:rPr>
        <w:t>z</w:t>
      </w:r>
      <w:r w:rsidRPr="001C5635">
        <w:rPr>
          <w:rFonts w:ascii="Times New Roman" w:hAnsi="Times New Roman" w:cs="Times New Roman"/>
          <w:spacing w:val="20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4"/>
        </w:rPr>
        <w:t>megváltot</w:t>
      </w:r>
      <w:r w:rsidRPr="001C5635">
        <w:rPr>
          <w:rFonts w:ascii="Times New Roman" w:hAnsi="Times New Roman" w:cs="Times New Roman"/>
          <w:w w:val="104"/>
        </w:rPr>
        <w:t>t</w:t>
      </w:r>
      <w:r w:rsidRPr="001C5635">
        <w:rPr>
          <w:rFonts w:ascii="Times New Roman" w:hAnsi="Times New Roman" w:cs="Times New Roman"/>
          <w:spacing w:val="16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4"/>
        </w:rPr>
        <w:t>emb</w:t>
      </w:r>
      <w:r w:rsidRPr="001C5635">
        <w:rPr>
          <w:rFonts w:ascii="Times New Roman" w:hAnsi="Times New Roman" w:cs="Times New Roman"/>
          <w:w w:val="104"/>
        </w:rPr>
        <w:t>e</w:t>
      </w:r>
      <w:r w:rsidRPr="001C5635">
        <w:rPr>
          <w:rFonts w:ascii="Times New Roman" w:hAnsi="Times New Roman" w:cs="Times New Roman"/>
          <w:spacing w:val="1"/>
          <w:w w:val="101"/>
        </w:rPr>
        <w:t>r</w:t>
      </w:r>
      <w:r w:rsidRPr="001C5635">
        <w:rPr>
          <w:rFonts w:ascii="Times New Roman" w:hAnsi="Times New Roman" w:cs="Times New Roman"/>
          <w:spacing w:val="-1"/>
          <w:w w:val="80"/>
        </w:rPr>
        <w:t>isé</w:t>
      </w:r>
      <w:r w:rsidRPr="001C5635">
        <w:rPr>
          <w:rFonts w:ascii="Times New Roman" w:hAnsi="Times New Roman" w:cs="Times New Roman"/>
          <w:w w:val="80"/>
        </w:rPr>
        <w:t>g</w:t>
      </w:r>
      <w:r w:rsidRPr="001C5635">
        <w:rPr>
          <w:rFonts w:ascii="Times New Roman" w:hAnsi="Times New Roman" w:cs="Times New Roman"/>
          <w:w w:val="105"/>
        </w:rPr>
        <w:t>ne</w:t>
      </w:r>
      <w:r w:rsidRPr="001C5635">
        <w:rPr>
          <w:rFonts w:ascii="Times New Roman" w:hAnsi="Times New Roman" w:cs="Times New Roman"/>
          <w:spacing w:val="7"/>
          <w:w w:val="105"/>
        </w:rPr>
        <w:t>k</w:t>
      </w:r>
      <w:r w:rsidRPr="001C5635">
        <w:rPr>
          <w:rFonts w:ascii="Times New Roman" w:hAnsi="Times New Roman" w:cs="Times New Roman"/>
          <w:spacing w:val="-9"/>
          <w:w w:val="103"/>
        </w:rPr>
        <w:t>,</w:t>
      </w:r>
      <w:r w:rsidR="001C5635">
        <w:rPr>
          <w:rStyle w:val="Lbjegyzet-hivatkozs"/>
          <w:rFonts w:ascii="Times New Roman" w:hAnsi="Times New Roman" w:cs="Times New Roman"/>
          <w:spacing w:val="-9"/>
          <w:w w:val="103"/>
        </w:rPr>
        <w:footnoteReference w:id="6"/>
      </w:r>
      <w:r w:rsidRPr="001C5635">
        <w:rPr>
          <w:rFonts w:ascii="Times New Roman" w:hAnsi="Times New Roman" w:cs="Times New Roman"/>
          <w:position w:val="8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8"/>
        </w:rPr>
        <w:t>amelye</w:t>
      </w:r>
      <w:r w:rsidRPr="001C5635">
        <w:rPr>
          <w:rFonts w:ascii="Times New Roman" w:hAnsi="Times New Roman" w:cs="Times New Roman"/>
          <w:w w:val="108"/>
        </w:rPr>
        <w:t>t</w:t>
      </w:r>
      <w:r w:rsidRPr="001C5635">
        <w:rPr>
          <w:rFonts w:ascii="Times New Roman" w:hAnsi="Times New Roman" w:cs="Times New Roman"/>
          <w:spacing w:val="12"/>
        </w:rPr>
        <w:t xml:space="preserve"> </w:t>
      </w:r>
      <w:r w:rsidRPr="001C5635">
        <w:rPr>
          <w:rFonts w:ascii="Times New Roman" w:hAnsi="Times New Roman" w:cs="Times New Roman"/>
          <w:w w:val="108"/>
        </w:rPr>
        <w:t>a</w:t>
      </w:r>
      <w:r w:rsidRPr="001C5635">
        <w:rPr>
          <w:rFonts w:ascii="Times New Roman" w:hAnsi="Times New Roman" w:cs="Times New Roman"/>
          <w:spacing w:val="10"/>
        </w:rPr>
        <w:t xml:space="preserve"> </w:t>
      </w:r>
      <w:r w:rsidRPr="001C5635">
        <w:rPr>
          <w:rFonts w:ascii="Times New Roman" w:hAnsi="Times New Roman" w:cs="Times New Roman"/>
          <w:spacing w:val="-1"/>
        </w:rPr>
        <w:t>Legfőb</w:t>
      </w:r>
      <w:r w:rsidRPr="001C5635">
        <w:rPr>
          <w:rFonts w:ascii="Times New Roman" w:hAnsi="Times New Roman" w:cs="Times New Roman"/>
        </w:rPr>
        <w:t>b</w:t>
      </w:r>
      <w:r w:rsidRPr="001C5635">
        <w:rPr>
          <w:rFonts w:ascii="Times New Roman" w:hAnsi="Times New Roman" w:cs="Times New Roman"/>
          <w:spacing w:val="19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6"/>
        </w:rPr>
        <w:t>Pa</w:t>
      </w:r>
      <w:r w:rsidRPr="001C5635">
        <w:rPr>
          <w:rFonts w:ascii="Times New Roman" w:hAnsi="Times New Roman" w:cs="Times New Roman"/>
          <w:w w:val="106"/>
        </w:rPr>
        <w:t>p</w:t>
      </w:r>
      <w:r w:rsidRPr="001C5635">
        <w:rPr>
          <w:rFonts w:ascii="Times New Roman" w:hAnsi="Times New Roman" w:cs="Times New Roman"/>
          <w:spacing w:val="17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9"/>
        </w:rPr>
        <w:t xml:space="preserve">mutat </w:t>
      </w:r>
      <w:r w:rsidRPr="001C5635">
        <w:rPr>
          <w:rFonts w:ascii="Times New Roman" w:hAnsi="Times New Roman" w:cs="Times New Roman"/>
          <w:w w:val="106"/>
        </w:rPr>
        <w:t>be</w:t>
      </w:r>
      <w:r w:rsidRPr="001C5635">
        <w:rPr>
          <w:rFonts w:ascii="Times New Roman" w:hAnsi="Times New Roman" w:cs="Times New Roman"/>
          <w:spacing w:val="1"/>
        </w:rPr>
        <w:t xml:space="preserve"> </w:t>
      </w:r>
      <w:r w:rsidRPr="001C5635">
        <w:rPr>
          <w:rFonts w:ascii="Times New Roman" w:hAnsi="Times New Roman" w:cs="Times New Roman"/>
          <w:w w:val="103"/>
        </w:rPr>
        <w:t>Isten</w:t>
      </w:r>
      <w:r w:rsidRPr="001C5635">
        <w:rPr>
          <w:rFonts w:ascii="Times New Roman" w:hAnsi="Times New Roman" w:cs="Times New Roman"/>
          <w:spacing w:val="14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3"/>
        </w:rPr>
        <w:t>előt</w:t>
      </w:r>
      <w:r w:rsidRPr="001C5635">
        <w:rPr>
          <w:rFonts w:ascii="Times New Roman" w:hAnsi="Times New Roman" w:cs="Times New Roman"/>
          <w:w w:val="103"/>
        </w:rPr>
        <w:t>t</w:t>
      </w:r>
      <w:r w:rsidR="001C5635">
        <w:rPr>
          <w:rFonts w:ascii="Times New Roman" w:hAnsi="Times New Roman" w:cs="Times New Roman"/>
          <w:spacing w:val="-33"/>
        </w:rPr>
        <w:t>,</w:t>
      </w:r>
      <w:r w:rsidRPr="001C5635">
        <w:rPr>
          <w:rFonts w:ascii="Times New Roman" w:hAnsi="Times New Roman" w:cs="Times New Roman"/>
        </w:rPr>
        <w:t xml:space="preserve"> </w:t>
      </w:r>
      <w:r w:rsidRPr="001C5635">
        <w:rPr>
          <w:rFonts w:ascii="Times New Roman" w:hAnsi="Times New Roman" w:cs="Times New Roman"/>
          <w:spacing w:val="-1"/>
          <w:w w:val="99"/>
        </w:rPr>
        <w:t>íg</w:t>
      </w:r>
      <w:r w:rsidRPr="001C5635">
        <w:rPr>
          <w:rFonts w:ascii="Times New Roman" w:hAnsi="Times New Roman" w:cs="Times New Roman"/>
          <w:w w:val="99"/>
        </w:rPr>
        <w:t>y</w:t>
      </w:r>
      <w:r w:rsidRPr="001C5635">
        <w:rPr>
          <w:rFonts w:ascii="Times New Roman" w:hAnsi="Times New Roman" w:cs="Times New Roman"/>
          <w:spacing w:val="11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7"/>
        </w:rPr>
        <w:t>működne</w:t>
      </w:r>
      <w:r w:rsidRPr="001C5635">
        <w:rPr>
          <w:rFonts w:ascii="Times New Roman" w:hAnsi="Times New Roman" w:cs="Times New Roman"/>
          <w:w w:val="107"/>
        </w:rPr>
        <w:t>k</w:t>
      </w:r>
      <w:r w:rsidRPr="001C5635">
        <w:rPr>
          <w:rFonts w:ascii="Times New Roman" w:hAnsi="Times New Roman" w:cs="Times New Roman"/>
          <w:spacing w:val="24"/>
        </w:rPr>
        <w:t xml:space="preserve"> </w:t>
      </w:r>
      <w:r w:rsidRPr="001C5635">
        <w:rPr>
          <w:rFonts w:ascii="Times New Roman" w:hAnsi="Times New Roman" w:cs="Times New Roman"/>
          <w:w w:val="106"/>
        </w:rPr>
        <w:t>közre</w:t>
      </w:r>
      <w:r w:rsidRPr="001C5635">
        <w:rPr>
          <w:rFonts w:ascii="Times New Roman" w:hAnsi="Times New Roman" w:cs="Times New Roman"/>
          <w:spacing w:val="-3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6"/>
        </w:rPr>
        <w:t>abb</w:t>
      </w:r>
      <w:r w:rsidRPr="001C5635">
        <w:rPr>
          <w:rFonts w:ascii="Times New Roman" w:hAnsi="Times New Roman" w:cs="Times New Roman"/>
          <w:w w:val="106"/>
        </w:rPr>
        <w:t>a</w:t>
      </w:r>
      <w:r w:rsidRPr="001C5635">
        <w:rPr>
          <w:rFonts w:ascii="Times New Roman" w:hAnsi="Times New Roman" w:cs="Times New Roman"/>
          <w:spacing w:val="6"/>
        </w:rPr>
        <w:t>n</w:t>
      </w:r>
      <w:r w:rsidRPr="001C5635">
        <w:rPr>
          <w:rFonts w:ascii="Times New Roman" w:hAnsi="Times New Roman" w:cs="Times New Roman"/>
          <w:w w:val="106"/>
        </w:rPr>
        <w:t>,</w:t>
      </w:r>
      <w:r w:rsidRPr="001C5635">
        <w:rPr>
          <w:rFonts w:ascii="Times New Roman" w:hAnsi="Times New Roman" w:cs="Times New Roman"/>
          <w:spacing w:val="6"/>
        </w:rPr>
        <w:t xml:space="preserve"> </w:t>
      </w:r>
      <w:r w:rsidRPr="001C5635">
        <w:rPr>
          <w:rFonts w:ascii="Times New Roman" w:hAnsi="Times New Roman" w:cs="Times New Roman"/>
          <w:w w:val="103"/>
        </w:rPr>
        <w:t>hogy</w:t>
      </w:r>
      <w:r w:rsidRPr="001C5635">
        <w:rPr>
          <w:rFonts w:ascii="Times New Roman" w:hAnsi="Times New Roman" w:cs="Times New Roman"/>
          <w:spacing w:val="4"/>
        </w:rPr>
        <w:t xml:space="preserve"> </w:t>
      </w:r>
      <w:r w:rsidRPr="001C5635">
        <w:rPr>
          <w:rFonts w:ascii="Times New Roman" w:hAnsi="Times New Roman" w:cs="Times New Roman"/>
          <w:w w:val="103"/>
        </w:rPr>
        <w:t>a</w:t>
      </w:r>
      <w:r w:rsidRPr="001C5635">
        <w:rPr>
          <w:rFonts w:ascii="Times New Roman" w:hAnsi="Times New Roman" w:cs="Times New Roman"/>
          <w:spacing w:val="-1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3"/>
        </w:rPr>
        <w:t>Szen</w:t>
      </w:r>
      <w:r w:rsidRPr="001C5635">
        <w:rPr>
          <w:rFonts w:ascii="Times New Roman" w:hAnsi="Times New Roman" w:cs="Times New Roman"/>
          <w:w w:val="103"/>
        </w:rPr>
        <w:t>t</w:t>
      </w:r>
      <w:r w:rsidRPr="001C5635">
        <w:rPr>
          <w:rFonts w:ascii="Times New Roman" w:hAnsi="Times New Roman" w:cs="Times New Roman"/>
          <w:spacing w:val="-5"/>
          <w:w w:val="90"/>
        </w:rPr>
        <w:t>l</w:t>
      </w:r>
      <w:r w:rsidRPr="001C5635">
        <w:rPr>
          <w:rFonts w:ascii="Times New Roman" w:hAnsi="Times New Roman" w:cs="Times New Roman"/>
          <w:w w:val="90"/>
        </w:rPr>
        <w:t>é</w:t>
      </w:r>
      <w:r w:rsidRPr="001C5635">
        <w:rPr>
          <w:rFonts w:ascii="Times New Roman" w:hAnsi="Times New Roman" w:cs="Times New Roman"/>
          <w:spacing w:val="-7"/>
          <w:w w:val="102"/>
        </w:rPr>
        <w:t>l</w:t>
      </w:r>
      <w:r w:rsidRPr="001C5635">
        <w:rPr>
          <w:rFonts w:ascii="Times New Roman" w:hAnsi="Times New Roman" w:cs="Times New Roman"/>
          <w:spacing w:val="-1"/>
          <w:w w:val="102"/>
        </w:rPr>
        <w:t>e</w:t>
      </w:r>
      <w:r w:rsidRPr="001C5635">
        <w:rPr>
          <w:rFonts w:ascii="Times New Roman" w:hAnsi="Times New Roman" w:cs="Times New Roman"/>
          <w:w w:val="102"/>
        </w:rPr>
        <w:t>k</w:t>
      </w:r>
      <w:r w:rsidRPr="001C5635">
        <w:rPr>
          <w:rFonts w:ascii="Times New Roman" w:hAnsi="Times New Roman" w:cs="Times New Roman"/>
          <w:spacing w:val="21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6"/>
        </w:rPr>
        <w:t xml:space="preserve">tökéletesebb </w:t>
      </w:r>
      <w:r w:rsidRPr="001C5635">
        <w:rPr>
          <w:rFonts w:ascii="Times New Roman" w:hAnsi="Times New Roman" w:cs="Times New Roman"/>
          <w:w w:val="105"/>
        </w:rPr>
        <w:t>kiáradásával</w:t>
      </w:r>
      <w:r w:rsidRPr="001C5635">
        <w:rPr>
          <w:rFonts w:ascii="Times New Roman" w:hAnsi="Times New Roman" w:cs="Times New Roman"/>
          <w:spacing w:val="17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5"/>
        </w:rPr>
        <w:t>a</w:t>
      </w:r>
      <w:r w:rsidRPr="001C5635">
        <w:rPr>
          <w:rFonts w:ascii="Times New Roman" w:hAnsi="Times New Roman" w:cs="Times New Roman"/>
          <w:w w:val="105"/>
        </w:rPr>
        <w:t>z</w:t>
      </w:r>
      <w:r w:rsidRPr="001C5635">
        <w:rPr>
          <w:rFonts w:ascii="Times New Roman" w:hAnsi="Times New Roman" w:cs="Times New Roman"/>
          <w:spacing w:val="10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6"/>
        </w:rPr>
        <w:t>egés</w:t>
      </w:r>
      <w:r w:rsidRPr="001C5635">
        <w:rPr>
          <w:rFonts w:ascii="Times New Roman" w:hAnsi="Times New Roman" w:cs="Times New Roman"/>
          <w:w w:val="106"/>
        </w:rPr>
        <w:t>z</w:t>
      </w:r>
      <w:r w:rsidRPr="001C5635">
        <w:rPr>
          <w:rFonts w:ascii="Times New Roman" w:hAnsi="Times New Roman" w:cs="Times New Roman"/>
          <w:spacing w:val="4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9"/>
        </w:rPr>
        <w:t>ember</w:t>
      </w:r>
      <w:r w:rsidRPr="001C5635">
        <w:rPr>
          <w:rFonts w:ascii="Times New Roman" w:hAnsi="Times New Roman" w:cs="Times New Roman"/>
          <w:w w:val="109"/>
        </w:rPr>
        <w:t>i</w:t>
      </w:r>
      <w:r w:rsidRPr="001C5635">
        <w:rPr>
          <w:rFonts w:ascii="Times New Roman" w:hAnsi="Times New Roman" w:cs="Times New Roman"/>
          <w:spacing w:val="24"/>
        </w:rPr>
        <w:t xml:space="preserve"> </w:t>
      </w:r>
      <w:r w:rsidRPr="001C5635">
        <w:rPr>
          <w:rFonts w:ascii="Times New Roman" w:hAnsi="Times New Roman" w:cs="Times New Roman"/>
          <w:w w:val="107"/>
        </w:rPr>
        <w:t>nem</w:t>
      </w:r>
      <w:r w:rsidRPr="001C5635">
        <w:rPr>
          <w:rFonts w:ascii="Times New Roman" w:hAnsi="Times New Roman" w:cs="Times New Roman"/>
          <w:spacing w:val="16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6"/>
        </w:rPr>
        <w:t>eljusso</w:t>
      </w:r>
      <w:r w:rsidRPr="001C5635">
        <w:rPr>
          <w:rFonts w:ascii="Times New Roman" w:hAnsi="Times New Roman" w:cs="Times New Roman"/>
          <w:w w:val="106"/>
        </w:rPr>
        <w:t>n</w:t>
      </w:r>
      <w:r w:rsidRPr="001C5635">
        <w:rPr>
          <w:rFonts w:ascii="Times New Roman" w:hAnsi="Times New Roman" w:cs="Times New Roman"/>
          <w:spacing w:val="25"/>
        </w:rPr>
        <w:t xml:space="preserve"> </w:t>
      </w:r>
      <w:r w:rsidRPr="001C5635">
        <w:rPr>
          <w:rFonts w:ascii="Times New Roman" w:hAnsi="Times New Roman" w:cs="Times New Roman"/>
          <w:w w:val="103"/>
        </w:rPr>
        <w:t>Isten</w:t>
      </w:r>
      <w:r w:rsidRPr="001C5635">
        <w:rPr>
          <w:rFonts w:ascii="Times New Roman" w:hAnsi="Times New Roman" w:cs="Times New Roman"/>
          <w:spacing w:val="20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7"/>
        </w:rPr>
        <w:t>családjána</w:t>
      </w:r>
      <w:r w:rsidRPr="001C5635">
        <w:rPr>
          <w:rFonts w:ascii="Times New Roman" w:hAnsi="Times New Roman" w:cs="Times New Roman"/>
          <w:w w:val="107"/>
        </w:rPr>
        <w:t>k</w:t>
      </w:r>
      <w:r w:rsidRPr="001C5635">
        <w:rPr>
          <w:rFonts w:ascii="Times New Roman" w:hAnsi="Times New Roman" w:cs="Times New Roman"/>
          <w:spacing w:val="18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7"/>
        </w:rPr>
        <w:t>egységébe.</w:t>
      </w:r>
      <w:r w:rsidR="001C5635">
        <w:rPr>
          <w:rStyle w:val="Lbjegyzet-hivatkozs"/>
          <w:rFonts w:ascii="Times New Roman" w:hAnsi="Times New Roman" w:cs="Times New Roman"/>
          <w:spacing w:val="-1"/>
          <w:w w:val="107"/>
        </w:rPr>
        <w:footnoteReference w:id="7"/>
      </w:r>
      <w:r w:rsidRPr="001C5635">
        <w:rPr>
          <w:rFonts w:ascii="Times New Roman" w:hAnsi="Times New Roman" w:cs="Times New Roman"/>
          <w:spacing w:val="-1"/>
          <w:w w:val="107"/>
        </w:rPr>
        <w:t xml:space="preserve"> </w:t>
      </w:r>
      <w:r w:rsidRPr="001C5635">
        <w:rPr>
          <w:rFonts w:ascii="Times New Roman" w:hAnsi="Times New Roman" w:cs="Times New Roman"/>
          <w:w w:val="84"/>
        </w:rPr>
        <w:t>A</w:t>
      </w:r>
      <w:r w:rsidR="00623935">
        <w:rPr>
          <w:rFonts w:ascii="Times New Roman" w:hAnsi="Times New Roman" w:cs="Times New Roman"/>
        </w:rPr>
        <w:t xml:space="preserve"> </w:t>
      </w:r>
      <w:r w:rsidRPr="001C5635">
        <w:rPr>
          <w:rFonts w:ascii="Times New Roman" w:hAnsi="Times New Roman" w:cs="Times New Roman"/>
          <w:w w:val="108"/>
        </w:rPr>
        <w:t>kereszténységbe</w:t>
      </w:r>
      <w:r w:rsidRPr="001C5635">
        <w:rPr>
          <w:rFonts w:ascii="Times New Roman" w:hAnsi="Times New Roman" w:cs="Times New Roman"/>
          <w:spacing w:val="18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8"/>
        </w:rPr>
        <w:t>avatá</w:t>
      </w:r>
      <w:r w:rsidRPr="001C5635">
        <w:rPr>
          <w:rFonts w:ascii="Times New Roman" w:hAnsi="Times New Roman" w:cs="Times New Roman"/>
          <w:w w:val="108"/>
        </w:rPr>
        <w:t>s</w:t>
      </w:r>
      <w:r w:rsidR="00623935">
        <w:rPr>
          <w:rFonts w:ascii="Times New Roman" w:hAnsi="Times New Roman" w:cs="Times New Roman"/>
        </w:rPr>
        <w:t xml:space="preserve"> </w:t>
      </w:r>
      <w:r w:rsidRPr="001C5635">
        <w:rPr>
          <w:rFonts w:ascii="Times New Roman" w:hAnsi="Times New Roman" w:cs="Times New Roman"/>
          <w:w w:val="108"/>
        </w:rPr>
        <w:t>három</w:t>
      </w:r>
      <w:r w:rsidR="00623935">
        <w:rPr>
          <w:rFonts w:ascii="Times New Roman" w:hAnsi="Times New Roman" w:cs="Times New Roman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8"/>
        </w:rPr>
        <w:t>szentség</w:t>
      </w:r>
      <w:r w:rsidRPr="001C5635">
        <w:rPr>
          <w:rFonts w:ascii="Times New Roman" w:hAnsi="Times New Roman" w:cs="Times New Roman"/>
          <w:w w:val="108"/>
        </w:rPr>
        <w:t>e</w:t>
      </w:r>
      <w:r w:rsidR="00623935">
        <w:rPr>
          <w:rFonts w:ascii="Times New Roman" w:hAnsi="Times New Roman" w:cs="Times New Roman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9"/>
        </w:rPr>
        <w:t>tehá</w:t>
      </w:r>
      <w:r w:rsidRPr="001C5635">
        <w:rPr>
          <w:rFonts w:ascii="Times New Roman" w:hAnsi="Times New Roman" w:cs="Times New Roman"/>
          <w:w w:val="109"/>
        </w:rPr>
        <w:t>t</w:t>
      </w:r>
      <w:r w:rsidR="00623935">
        <w:rPr>
          <w:rFonts w:ascii="Times New Roman" w:hAnsi="Times New Roman" w:cs="Times New Roman"/>
        </w:rPr>
        <w:t xml:space="preserve"> </w:t>
      </w:r>
      <w:r w:rsidRPr="001C5635">
        <w:rPr>
          <w:rFonts w:ascii="Times New Roman" w:hAnsi="Times New Roman" w:cs="Times New Roman"/>
          <w:spacing w:val="-1"/>
          <w:w w:val="99"/>
        </w:rPr>
        <w:t>íg</w:t>
      </w:r>
      <w:r w:rsidRPr="001C5635">
        <w:rPr>
          <w:rFonts w:ascii="Times New Roman" w:hAnsi="Times New Roman" w:cs="Times New Roman"/>
          <w:w w:val="99"/>
        </w:rPr>
        <w:t>y</w:t>
      </w:r>
      <w:r w:rsidR="00623935">
        <w:rPr>
          <w:rFonts w:ascii="Times New Roman" w:hAnsi="Times New Roman" w:cs="Times New Roman"/>
        </w:rPr>
        <w:t xml:space="preserve"> </w:t>
      </w:r>
      <w:r w:rsidRPr="001C5635">
        <w:rPr>
          <w:rFonts w:ascii="Times New Roman" w:hAnsi="Times New Roman" w:cs="Times New Roman"/>
          <w:w w:val="105"/>
        </w:rPr>
        <w:t>kapcsolódik</w:t>
      </w:r>
      <w:r w:rsidR="00623935">
        <w:rPr>
          <w:rFonts w:ascii="Times New Roman" w:hAnsi="Times New Roman" w:cs="Times New Roman"/>
        </w:rPr>
        <w:t xml:space="preserve"> </w:t>
      </w:r>
      <w:r w:rsidRPr="001C5635">
        <w:rPr>
          <w:rFonts w:ascii="Times New Roman" w:hAnsi="Times New Roman" w:cs="Times New Roman"/>
          <w:w w:val="106"/>
        </w:rPr>
        <w:t xml:space="preserve">össze </w:t>
      </w:r>
      <w:r w:rsidRPr="001C5635">
        <w:rPr>
          <w:rFonts w:ascii="Times New Roman" w:hAnsi="Times New Roman" w:cs="Times New Roman"/>
          <w:spacing w:val="-1"/>
          <w:w w:val="106"/>
        </w:rPr>
        <w:t>egymássa</w:t>
      </w:r>
      <w:r w:rsidRPr="001C5635">
        <w:rPr>
          <w:rFonts w:ascii="Times New Roman" w:hAnsi="Times New Roman" w:cs="Times New Roman"/>
          <w:spacing w:val="11"/>
          <w:w w:val="106"/>
        </w:rPr>
        <w:t>l</w:t>
      </w:r>
      <w:r w:rsidRPr="001C5635">
        <w:rPr>
          <w:rFonts w:ascii="Times New Roman" w:hAnsi="Times New Roman" w:cs="Times New Roman"/>
          <w:w w:val="108"/>
        </w:rPr>
        <w:t>,</w:t>
      </w:r>
      <w:r w:rsidRPr="001C5635">
        <w:rPr>
          <w:rFonts w:ascii="Times New Roman" w:hAnsi="Times New Roman" w:cs="Times New Roman"/>
          <w:spacing w:val="-1"/>
        </w:rPr>
        <w:t xml:space="preserve"> </w:t>
      </w:r>
      <w:r w:rsidRPr="001C5635">
        <w:rPr>
          <w:rFonts w:ascii="Times New Roman" w:hAnsi="Times New Roman" w:cs="Times New Roman"/>
          <w:w w:val="103"/>
        </w:rPr>
        <w:t>hogy</w:t>
      </w:r>
      <w:r w:rsidRPr="001C5635">
        <w:rPr>
          <w:rFonts w:ascii="Times New Roman" w:hAnsi="Times New Roman" w:cs="Times New Roman"/>
          <w:spacing w:val="9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6"/>
        </w:rPr>
        <w:t>telje</w:t>
      </w:r>
      <w:r w:rsidRPr="001C5635">
        <w:rPr>
          <w:rFonts w:ascii="Times New Roman" w:hAnsi="Times New Roman" w:cs="Times New Roman"/>
          <w:w w:val="106"/>
        </w:rPr>
        <w:t>s</w:t>
      </w:r>
      <w:r w:rsidRPr="001C5635">
        <w:rPr>
          <w:rFonts w:ascii="Times New Roman" w:hAnsi="Times New Roman" w:cs="Times New Roman"/>
          <w:spacing w:val="7"/>
        </w:rPr>
        <w:t xml:space="preserve"> </w:t>
      </w:r>
      <w:r w:rsidRPr="001C5635">
        <w:rPr>
          <w:rFonts w:ascii="Times New Roman" w:hAnsi="Times New Roman" w:cs="Times New Roman"/>
          <w:w w:val="105"/>
        </w:rPr>
        <w:t>nagykorúságra</w:t>
      </w:r>
      <w:r w:rsidRPr="001C5635">
        <w:rPr>
          <w:rFonts w:ascii="Times New Roman" w:hAnsi="Times New Roman" w:cs="Times New Roman"/>
          <w:spacing w:val="19"/>
        </w:rPr>
        <w:t xml:space="preserve"> </w:t>
      </w:r>
      <w:r w:rsidRPr="001C5635">
        <w:rPr>
          <w:rFonts w:ascii="Times New Roman" w:hAnsi="Times New Roman" w:cs="Times New Roman"/>
          <w:w w:val="106"/>
        </w:rPr>
        <w:t>vezesse</w:t>
      </w:r>
      <w:r w:rsidRPr="001C5635">
        <w:rPr>
          <w:rFonts w:ascii="Times New Roman" w:hAnsi="Times New Roman" w:cs="Times New Roman"/>
          <w:spacing w:val="-1"/>
        </w:rPr>
        <w:t xml:space="preserve"> </w:t>
      </w:r>
      <w:r w:rsidRPr="001C5635">
        <w:rPr>
          <w:rFonts w:ascii="Times New Roman" w:hAnsi="Times New Roman" w:cs="Times New Roman"/>
          <w:w w:val="106"/>
        </w:rPr>
        <w:t>a</w:t>
      </w:r>
      <w:r w:rsidRPr="001C5635">
        <w:rPr>
          <w:rFonts w:ascii="Times New Roman" w:hAnsi="Times New Roman" w:cs="Times New Roman"/>
          <w:spacing w:val="12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4"/>
        </w:rPr>
        <w:t>Krisztusba</w:t>
      </w:r>
      <w:r w:rsidRPr="001C5635">
        <w:rPr>
          <w:rFonts w:ascii="Times New Roman" w:hAnsi="Times New Roman" w:cs="Times New Roman"/>
          <w:w w:val="104"/>
        </w:rPr>
        <w:t>n</w:t>
      </w:r>
      <w:r w:rsidRPr="001C5635">
        <w:rPr>
          <w:rFonts w:ascii="Times New Roman" w:hAnsi="Times New Roman" w:cs="Times New Roman"/>
          <w:spacing w:val="23"/>
        </w:rPr>
        <w:t xml:space="preserve"> </w:t>
      </w:r>
      <w:r w:rsidRPr="001C5635">
        <w:rPr>
          <w:rFonts w:ascii="Times New Roman" w:hAnsi="Times New Roman" w:cs="Times New Roman"/>
          <w:w w:val="106"/>
        </w:rPr>
        <w:t>hívőke</w:t>
      </w:r>
      <w:r w:rsidRPr="001C5635">
        <w:rPr>
          <w:rFonts w:ascii="Times New Roman" w:hAnsi="Times New Roman" w:cs="Times New Roman"/>
          <w:spacing w:val="4"/>
          <w:w w:val="106"/>
        </w:rPr>
        <w:t>t</w:t>
      </w:r>
      <w:r w:rsidRPr="001C5635">
        <w:rPr>
          <w:rFonts w:ascii="Times New Roman" w:hAnsi="Times New Roman" w:cs="Times New Roman"/>
          <w:w w:val="106"/>
        </w:rPr>
        <w:t>,</w:t>
      </w:r>
      <w:r w:rsidRPr="001C5635">
        <w:rPr>
          <w:rFonts w:ascii="Times New Roman" w:hAnsi="Times New Roman" w:cs="Times New Roman"/>
          <w:spacing w:val="-6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5"/>
        </w:rPr>
        <w:t xml:space="preserve">akik </w:t>
      </w:r>
      <w:r w:rsidRPr="001C5635">
        <w:rPr>
          <w:rFonts w:ascii="Times New Roman" w:hAnsi="Times New Roman" w:cs="Times New Roman"/>
          <w:spacing w:val="-1"/>
          <w:w w:val="104"/>
        </w:rPr>
        <w:t>a</w:t>
      </w:r>
      <w:r w:rsidRPr="001C5635">
        <w:rPr>
          <w:rFonts w:ascii="Times New Roman" w:hAnsi="Times New Roman" w:cs="Times New Roman"/>
          <w:w w:val="104"/>
        </w:rPr>
        <w:t>z</w:t>
      </w:r>
      <w:r w:rsidRPr="001C5635">
        <w:rPr>
          <w:rFonts w:ascii="Times New Roman" w:hAnsi="Times New Roman" w:cs="Times New Roman"/>
          <w:spacing w:val="1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4"/>
        </w:rPr>
        <w:t>egés</w:t>
      </w:r>
      <w:r w:rsidRPr="001C5635">
        <w:rPr>
          <w:rFonts w:ascii="Times New Roman" w:hAnsi="Times New Roman" w:cs="Times New Roman"/>
          <w:w w:val="104"/>
        </w:rPr>
        <w:t>z</w:t>
      </w:r>
      <w:r w:rsidRPr="001C5635">
        <w:rPr>
          <w:rFonts w:ascii="Times New Roman" w:hAnsi="Times New Roman" w:cs="Times New Roman"/>
          <w:spacing w:val="8"/>
        </w:rPr>
        <w:t xml:space="preserve"> </w:t>
      </w:r>
      <w:r w:rsidRPr="001C5635">
        <w:rPr>
          <w:rFonts w:ascii="Times New Roman" w:hAnsi="Times New Roman" w:cs="Times New Roman"/>
          <w:spacing w:val="-5"/>
          <w:w w:val="98"/>
        </w:rPr>
        <w:t>k</w:t>
      </w:r>
      <w:r w:rsidRPr="001C5635">
        <w:rPr>
          <w:rFonts w:ascii="Times New Roman" w:hAnsi="Times New Roman" w:cs="Times New Roman"/>
          <w:w w:val="98"/>
        </w:rPr>
        <w:t>e</w:t>
      </w:r>
      <w:r w:rsidRPr="001C5635">
        <w:rPr>
          <w:rFonts w:ascii="Times New Roman" w:hAnsi="Times New Roman" w:cs="Times New Roman"/>
          <w:w w:val="101"/>
        </w:rPr>
        <w:t>reszté</w:t>
      </w:r>
      <w:r w:rsidRPr="001C5635">
        <w:rPr>
          <w:rFonts w:ascii="Times New Roman" w:hAnsi="Times New Roman" w:cs="Times New Roman"/>
        </w:rPr>
        <w:t>ny</w:t>
      </w:r>
      <w:r w:rsidRPr="001C5635">
        <w:rPr>
          <w:rFonts w:ascii="Times New Roman" w:hAnsi="Times New Roman" w:cs="Times New Roman"/>
          <w:spacing w:val="18"/>
        </w:rPr>
        <w:t xml:space="preserve"> </w:t>
      </w:r>
      <w:r w:rsidRPr="001C5635">
        <w:rPr>
          <w:rFonts w:ascii="Times New Roman" w:hAnsi="Times New Roman" w:cs="Times New Roman"/>
          <w:w w:val="105"/>
        </w:rPr>
        <w:t>nép</w:t>
      </w:r>
      <w:r w:rsidRPr="001C5635">
        <w:rPr>
          <w:rFonts w:ascii="Times New Roman" w:hAnsi="Times New Roman" w:cs="Times New Roman"/>
          <w:spacing w:val="14"/>
        </w:rPr>
        <w:t xml:space="preserve"> </w:t>
      </w:r>
      <w:r w:rsidRPr="001C5635">
        <w:rPr>
          <w:rFonts w:ascii="Times New Roman" w:hAnsi="Times New Roman" w:cs="Times New Roman"/>
          <w:w w:val="107"/>
        </w:rPr>
        <w:t>küldetését</w:t>
      </w:r>
      <w:r w:rsidRPr="001C5635">
        <w:rPr>
          <w:rFonts w:ascii="Times New Roman" w:hAnsi="Times New Roman" w:cs="Times New Roman"/>
          <w:spacing w:val="10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3"/>
        </w:rPr>
        <w:t>tölti</w:t>
      </w:r>
      <w:r w:rsidRPr="001C5635">
        <w:rPr>
          <w:rFonts w:ascii="Times New Roman" w:hAnsi="Times New Roman" w:cs="Times New Roman"/>
          <w:w w:val="103"/>
        </w:rPr>
        <w:t>k</w:t>
      </w:r>
      <w:r w:rsidRPr="001C5635">
        <w:rPr>
          <w:rFonts w:ascii="Times New Roman" w:hAnsi="Times New Roman" w:cs="Times New Roman"/>
          <w:spacing w:val="6"/>
        </w:rPr>
        <w:t xml:space="preserve"> </w:t>
      </w:r>
      <w:r w:rsidRPr="001C5635">
        <w:rPr>
          <w:rFonts w:ascii="Times New Roman" w:hAnsi="Times New Roman" w:cs="Times New Roman"/>
          <w:w w:val="109"/>
        </w:rPr>
        <w:t>be</w:t>
      </w:r>
      <w:r w:rsidRPr="001C5635">
        <w:rPr>
          <w:rFonts w:ascii="Times New Roman" w:hAnsi="Times New Roman" w:cs="Times New Roman"/>
          <w:spacing w:val="-14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9"/>
        </w:rPr>
        <w:t>a</w:t>
      </w:r>
      <w:r w:rsidRPr="001C5635">
        <w:rPr>
          <w:rFonts w:ascii="Times New Roman" w:hAnsi="Times New Roman" w:cs="Times New Roman"/>
          <w:w w:val="109"/>
        </w:rPr>
        <w:t>z</w:t>
      </w:r>
      <w:r w:rsidRPr="001C5635">
        <w:rPr>
          <w:rFonts w:ascii="Times New Roman" w:hAnsi="Times New Roman" w:cs="Times New Roman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3"/>
        </w:rPr>
        <w:t>Egyházba</w:t>
      </w:r>
      <w:r w:rsidRPr="001C5635">
        <w:rPr>
          <w:rFonts w:ascii="Times New Roman" w:hAnsi="Times New Roman" w:cs="Times New Roman"/>
          <w:w w:val="103"/>
        </w:rPr>
        <w:t>n</w:t>
      </w:r>
      <w:r w:rsidRPr="001C5635">
        <w:rPr>
          <w:rFonts w:ascii="Times New Roman" w:hAnsi="Times New Roman" w:cs="Times New Roman"/>
          <w:spacing w:val="19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3"/>
        </w:rPr>
        <w:t>é</w:t>
      </w:r>
      <w:r w:rsidRPr="001C5635">
        <w:rPr>
          <w:rFonts w:ascii="Times New Roman" w:hAnsi="Times New Roman" w:cs="Times New Roman"/>
          <w:w w:val="103"/>
        </w:rPr>
        <w:t>s</w:t>
      </w:r>
      <w:r w:rsidRPr="001C5635">
        <w:rPr>
          <w:rFonts w:ascii="Times New Roman" w:hAnsi="Times New Roman" w:cs="Times New Roman"/>
          <w:spacing w:val="4"/>
        </w:rPr>
        <w:t xml:space="preserve"> </w:t>
      </w:r>
      <w:r w:rsidRPr="001C5635">
        <w:rPr>
          <w:rFonts w:ascii="Times New Roman" w:hAnsi="Times New Roman" w:cs="Times New Roman"/>
          <w:w w:val="103"/>
        </w:rPr>
        <w:t>a</w:t>
      </w:r>
      <w:r w:rsidRPr="001C5635">
        <w:rPr>
          <w:rFonts w:ascii="Times New Roman" w:hAnsi="Times New Roman" w:cs="Times New Roman"/>
        </w:rPr>
        <w:t xml:space="preserve"> </w:t>
      </w:r>
      <w:r w:rsidRPr="001C5635">
        <w:rPr>
          <w:rFonts w:ascii="Times New Roman" w:hAnsi="Times New Roman" w:cs="Times New Roman"/>
          <w:spacing w:val="-1"/>
          <w:w w:val="101"/>
        </w:rPr>
        <w:t>v</w:t>
      </w:r>
      <w:r w:rsidRPr="001C5635">
        <w:rPr>
          <w:rFonts w:ascii="Times New Roman" w:hAnsi="Times New Roman" w:cs="Times New Roman"/>
          <w:spacing w:val="-1"/>
          <w:w w:val="97"/>
        </w:rPr>
        <w:t>ilágba</w:t>
      </w:r>
      <w:r w:rsidRPr="001C5635">
        <w:rPr>
          <w:rFonts w:ascii="Times New Roman" w:hAnsi="Times New Roman" w:cs="Times New Roman"/>
          <w:w w:val="97"/>
        </w:rPr>
        <w:t>n</w:t>
      </w:r>
      <w:r w:rsidRPr="001C5635">
        <w:rPr>
          <w:rFonts w:ascii="Times New Roman" w:hAnsi="Times New Roman" w:cs="Times New Roman"/>
          <w:spacing w:val="-14"/>
          <w:w w:val="110"/>
        </w:rPr>
        <w:t>.</w:t>
      </w:r>
      <w:r w:rsidR="001C5635">
        <w:rPr>
          <w:rStyle w:val="Lbjegyzet-hivatkozs"/>
          <w:rFonts w:ascii="Times New Roman" w:hAnsi="Times New Roman" w:cs="Times New Roman"/>
          <w:spacing w:val="-14"/>
          <w:w w:val="110"/>
        </w:rPr>
        <w:footnoteReference w:id="8"/>
      </w:r>
    </w:p>
    <w:p w14:paraId="67D808BF" w14:textId="23B612E5" w:rsidR="002F1C67" w:rsidRDefault="002F1C67" w:rsidP="00EC009A">
      <w:pPr>
        <w:pStyle w:val="Szvegtrzs"/>
        <w:numPr>
          <w:ilvl w:val="0"/>
          <w:numId w:val="29"/>
        </w:numPr>
        <w:kinsoku w:val="0"/>
        <w:overflowPunct w:val="0"/>
        <w:jc w:val="center"/>
        <w:rPr>
          <w:b/>
          <w:bCs/>
          <w:color w:val="FF0000"/>
          <w:sz w:val="22"/>
          <w:szCs w:val="22"/>
        </w:rPr>
      </w:pPr>
      <w:r w:rsidRPr="00623935">
        <w:rPr>
          <w:b/>
          <w:bCs/>
          <w:color w:val="FF0000"/>
          <w:sz w:val="22"/>
          <w:szCs w:val="22"/>
        </w:rPr>
        <w:lastRenderedPageBreak/>
        <w:t>A KERESZTSÉG SZENTSÉGÉNEK MÉLTÓSÁGA</w:t>
      </w:r>
    </w:p>
    <w:p w14:paraId="72222A1A" w14:textId="77777777" w:rsidR="00EC009A" w:rsidRPr="00623935" w:rsidRDefault="00EC009A" w:rsidP="00C43BF5">
      <w:pPr>
        <w:pStyle w:val="Szvegtrzs"/>
        <w:kinsoku w:val="0"/>
        <w:overflowPunct w:val="0"/>
        <w:ind w:left="720"/>
        <w:rPr>
          <w:b/>
          <w:bCs/>
          <w:color w:val="FF0000"/>
          <w:sz w:val="22"/>
          <w:szCs w:val="22"/>
        </w:rPr>
      </w:pPr>
    </w:p>
    <w:p w14:paraId="20166D43" w14:textId="7B70A3C1" w:rsidR="002F1C67" w:rsidRPr="00B31707" w:rsidRDefault="002F1C67" w:rsidP="00EC009A">
      <w:pPr>
        <w:pStyle w:val="Listaszerbekezds"/>
        <w:numPr>
          <w:ilvl w:val="0"/>
          <w:numId w:val="8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31707">
        <w:rPr>
          <w:rFonts w:ascii="Times New Roman" w:hAnsi="Times New Roman" w:cs="Times New Roman"/>
        </w:rPr>
        <w:t>A keresztség - az életnek és Isten országának kapuja - az Újszövetség első szentsége. Krisztus mindenki számára rendelte, hogy örök életük le­ gyen,</w:t>
      </w:r>
      <w:r w:rsidR="00623935" w:rsidRPr="00B31707">
        <w:rPr>
          <w:rStyle w:val="Lbjegyzet-hivatkozs"/>
          <w:rFonts w:ascii="Times New Roman" w:hAnsi="Times New Roman" w:cs="Times New Roman"/>
        </w:rPr>
        <w:footnoteReference w:id="9"/>
      </w:r>
      <w:r w:rsidRPr="00B31707">
        <w:rPr>
          <w:rFonts w:ascii="Times New Roman" w:hAnsi="Times New Roman" w:cs="Times New Roman"/>
        </w:rPr>
        <w:t xml:space="preserve"> majd pedig az evangéliummal együtt Egyházára bízta, midőn apostolainak megbízást adott:</w:t>
      </w:r>
      <w:r w:rsidR="00EC009A" w:rsidRPr="00B31707">
        <w:rPr>
          <w:rFonts w:ascii="Times New Roman" w:hAnsi="Times New Roman" w:cs="Times New Roman"/>
        </w:rPr>
        <w:t xml:space="preserve"> „</w:t>
      </w:r>
      <w:r w:rsidRPr="00B31707">
        <w:rPr>
          <w:rFonts w:ascii="Times New Roman" w:hAnsi="Times New Roman" w:cs="Times New Roman"/>
        </w:rPr>
        <w:t>Menjetek, tegyetek tanítványommá minden népet</w:t>
      </w:r>
      <w:r w:rsidR="00623935" w:rsidRPr="00B31707">
        <w:rPr>
          <w:rFonts w:ascii="Times New Roman" w:hAnsi="Times New Roman" w:cs="Times New Roman"/>
        </w:rPr>
        <w:t xml:space="preserve"> </w:t>
      </w:r>
      <w:proofErr w:type="spellStart"/>
      <w:r w:rsidRPr="00B31707">
        <w:rPr>
          <w:rFonts w:ascii="Times New Roman" w:hAnsi="Times New Roman" w:cs="Times New Roman"/>
        </w:rPr>
        <w:t>megkeresztelvén</w:t>
      </w:r>
      <w:proofErr w:type="spellEnd"/>
      <w:r w:rsidRPr="00B31707">
        <w:rPr>
          <w:rFonts w:ascii="Times New Roman" w:hAnsi="Times New Roman" w:cs="Times New Roman"/>
        </w:rPr>
        <w:t xml:space="preserve"> őket az Atya, a</w:t>
      </w:r>
      <w:r w:rsidR="00623935" w:rsidRPr="00B31707">
        <w:rPr>
          <w:rFonts w:ascii="Times New Roman" w:hAnsi="Times New Roman" w:cs="Times New Roman"/>
        </w:rPr>
        <w:t xml:space="preserve"> </w:t>
      </w:r>
      <w:r w:rsidRPr="00B31707">
        <w:rPr>
          <w:rFonts w:ascii="Times New Roman" w:hAnsi="Times New Roman" w:cs="Times New Roman"/>
        </w:rPr>
        <w:t>Fiú és</w:t>
      </w:r>
      <w:r w:rsidR="00623935" w:rsidRPr="00B31707">
        <w:rPr>
          <w:rFonts w:ascii="Times New Roman" w:hAnsi="Times New Roman" w:cs="Times New Roman"/>
        </w:rPr>
        <w:t xml:space="preserve"> </w:t>
      </w:r>
      <w:r w:rsidRPr="00B31707">
        <w:rPr>
          <w:rFonts w:ascii="Times New Roman" w:hAnsi="Times New Roman" w:cs="Times New Roman"/>
        </w:rPr>
        <w:t>a Szentlélek</w:t>
      </w:r>
      <w:r w:rsidR="00623935" w:rsidRPr="00B31707">
        <w:rPr>
          <w:rFonts w:ascii="Times New Roman" w:hAnsi="Times New Roman" w:cs="Times New Roman"/>
        </w:rPr>
        <w:t xml:space="preserve"> </w:t>
      </w:r>
      <w:r w:rsidRPr="00B31707">
        <w:rPr>
          <w:rFonts w:ascii="Times New Roman" w:hAnsi="Times New Roman" w:cs="Times New Roman"/>
        </w:rPr>
        <w:t>nevében!</w:t>
      </w:r>
      <w:r w:rsidR="00EC009A" w:rsidRPr="00B31707">
        <w:rPr>
          <w:rFonts w:ascii="Times New Roman" w:hAnsi="Times New Roman" w:cs="Times New Roman"/>
        </w:rPr>
        <w:t>”</w:t>
      </w:r>
      <w:r w:rsidR="00623935" w:rsidRPr="00B31707">
        <w:rPr>
          <w:rStyle w:val="Lbjegyzet-hivatkozs"/>
          <w:rFonts w:ascii="Times New Roman" w:hAnsi="Times New Roman" w:cs="Times New Roman"/>
        </w:rPr>
        <w:footnoteReference w:id="10"/>
      </w:r>
      <w:r w:rsidR="00623935" w:rsidRPr="00B31707">
        <w:rPr>
          <w:rFonts w:ascii="Times New Roman" w:hAnsi="Times New Roman" w:cs="Times New Roman"/>
          <w:position w:val="9"/>
        </w:rPr>
        <w:t xml:space="preserve"> </w:t>
      </w:r>
      <w:r w:rsidRPr="00B31707">
        <w:rPr>
          <w:rFonts w:ascii="Times New Roman" w:hAnsi="Times New Roman" w:cs="Times New Roman"/>
        </w:rPr>
        <w:t>Ezért tehát a keresztség elsősorban annak a hitnek szentsége, amellyel az emberek - a Szentlélek kegyelmétől megvilágosítva</w:t>
      </w:r>
      <w:r w:rsidR="00623935" w:rsidRPr="00B31707">
        <w:rPr>
          <w:rFonts w:ascii="Times New Roman" w:hAnsi="Times New Roman" w:cs="Times New Roman"/>
        </w:rPr>
        <w:t xml:space="preserve"> </w:t>
      </w:r>
      <w:r w:rsidRPr="00B31707">
        <w:rPr>
          <w:rFonts w:ascii="Times New Roman" w:hAnsi="Times New Roman" w:cs="Times New Roman"/>
        </w:rPr>
        <w:t>-</w:t>
      </w:r>
      <w:r w:rsidR="00623935" w:rsidRPr="00B31707">
        <w:rPr>
          <w:rFonts w:ascii="Times New Roman" w:hAnsi="Times New Roman" w:cs="Times New Roman"/>
        </w:rPr>
        <w:t xml:space="preserve"> </w:t>
      </w:r>
      <w:r w:rsidRPr="00B31707">
        <w:rPr>
          <w:rFonts w:ascii="Times New Roman" w:hAnsi="Times New Roman" w:cs="Times New Roman"/>
        </w:rPr>
        <w:t>Krisztus</w:t>
      </w:r>
      <w:r w:rsidR="00623935" w:rsidRPr="00B31707">
        <w:rPr>
          <w:rFonts w:ascii="Times New Roman" w:hAnsi="Times New Roman" w:cs="Times New Roman"/>
        </w:rPr>
        <w:t xml:space="preserve"> </w:t>
      </w:r>
      <w:r w:rsidRPr="00B31707">
        <w:rPr>
          <w:rFonts w:ascii="Times New Roman" w:hAnsi="Times New Roman" w:cs="Times New Roman"/>
        </w:rPr>
        <w:t>evangéliumát elfogadják. Nincs tehát fontosabb és sajátosabb feladat az Egyház számára, mint az, hogy mindnyájan, vagyis a felnőtt hitjelöltek is, a keresztelendő</w:t>
      </w:r>
      <w:r w:rsidR="00623935" w:rsidRPr="00B31707">
        <w:rPr>
          <w:rFonts w:ascii="Times New Roman" w:hAnsi="Times New Roman" w:cs="Times New Roman"/>
        </w:rPr>
        <w:t xml:space="preserve"> </w:t>
      </w:r>
      <w:r w:rsidRPr="00B31707">
        <w:rPr>
          <w:rFonts w:ascii="Times New Roman" w:hAnsi="Times New Roman" w:cs="Times New Roman"/>
        </w:rPr>
        <w:t>kisdedek szülei és keresztszülei is mind felgyulladjanak arra az igaz és cselekvő hitre, amely álta</w:t>
      </w:r>
      <w:r w:rsidR="00EC009A" w:rsidRPr="00B31707">
        <w:rPr>
          <w:rFonts w:ascii="Times New Roman" w:hAnsi="Times New Roman" w:cs="Times New Roman"/>
        </w:rPr>
        <w:t>l</w:t>
      </w:r>
      <w:r w:rsidRPr="00B31707">
        <w:rPr>
          <w:rFonts w:ascii="Times New Roman" w:hAnsi="Times New Roman" w:cs="Times New Roman"/>
        </w:rPr>
        <w:t>, Krisztushoz ragaszkodva, megkötik vagy megerősítik az új szövetséget. Voltaképpen</w:t>
      </w:r>
      <w:r w:rsidR="00623935" w:rsidRPr="00B31707">
        <w:rPr>
          <w:rFonts w:ascii="Times New Roman" w:hAnsi="Times New Roman" w:cs="Times New Roman"/>
        </w:rPr>
        <w:t xml:space="preserve"> </w:t>
      </w:r>
      <w:r w:rsidRPr="00B31707">
        <w:rPr>
          <w:rFonts w:ascii="Times New Roman" w:hAnsi="Times New Roman" w:cs="Times New Roman"/>
        </w:rPr>
        <w:t xml:space="preserve">ezt szolgálja mind a hittanulóknak adott lelkipásztori oktatás, mind a szülők előkészítése, </w:t>
      </w:r>
      <w:proofErr w:type="spellStart"/>
      <w:r w:rsidRPr="00B31707">
        <w:rPr>
          <w:rFonts w:ascii="Times New Roman" w:hAnsi="Times New Roman" w:cs="Times New Roman"/>
        </w:rPr>
        <w:t>mindpedig</w:t>
      </w:r>
      <w:proofErr w:type="spellEnd"/>
      <w:r w:rsidRPr="00B31707">
        <w:rPr>
          <w:rFonts w:ascii="Times New Roman" w:hAnsi="Times New Roman" w:cs="Times New Roman"/>
        </w:rPr>
        <w:t xml:space="preserve"> az igeliturgia és a keresztségi hitvallás.</w:t>
      </w:r>
    </w:p>
    <w:p w14:paraId="65F5FD12" w14:textId="2FEC9CFD" w:rsidR="002F1C67" w:rsidRPr="00B31707" w:rsidRDefault="002F1C67" w:rsidP="00EC009A">
      <w:pPr>
        <w:pStyle w:val="Listaszerbekezds"/>
        <w:numPr>
          <w:ilvl w:val="0"/>
          <w:numId w:val="8"/>
        </w:numPr>
        <w:tabs>
          <w:tab w:val="left" w:pos="6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13"/>
        <w:contextualSpacing w:val="0"/>
        <w:jc w:val="both"/>
        <w:rPr>
          <w:rFonts w:ascii="Times New Roman" w:hAnsi="Times New Roman" w:cs="Times New Roman"/>
        </w:rPr>
      </w:pPr>
      <w:r w:rsidRPr="00B31707">
        <w:rPr>
          <w:rFonts w:ascii="Times New Roman" w:hAnsi="Times New Roman" w:cs="Times New Roman"/>
        </w:rPr>
        <w:t>A keresztség, továbbá a szentség , amely által az emberek az Egyház tagjaivá</w:t>
      </w:r>
      <w:r w:rsidR="00623935" w:rsidRPr="00B31707">
        <w:rPr>
          <w:rFonts w:ascii="Times New Roman" w:hAnsi="Times New Roman" w:cs="Times New Roman"/>
        </w:rPr>
        <w:t xml:space="preserve"> </w:t>
      </w:r>
      <w:r w:rsidRPr="00B31707">
        <w:rPr>
          <w:rFonts w:ascii="Times New Roman" w:hAnsi="Times New Roman" w:cs="Times New Roman"/>
        </w:rPr>
        <w:t>válnak, a</w:t>
      </w:r>
      <w:r w:rsidR="00623935" w:rsidRPr="00B31707">
        <w:rPr>
          <w:rFonts w:ascii="Times New Roman" w:hAnsi="Times New Roman" w:cs="Times New Roman"/>
        </w:rPr>
        <w:t xml:space="preserve"> </w:t>
      </w:r>
      <w:r w:rsidRPr="00B31707">
        <w:rPr>
          <w:rFonts w:ascii="Times New Roman" w:hAnsi="Times New Roman" w:cs="Times New Roman"/>
        </w:rPr>
        <w:t>Szentlélekben</w:t>
      </w:r>
      <w:r w:rsidR="00623935" w:rsidRPr="00B31707">
        <w:rPr>
          <w:rFonts w:ascii="Times New Roman" w:hAnsi="Times New Roman" w:cs="Times New Roman"/>
        </w:rPr>
        <w:t xml:space="preserve"> </w:t>
      </w:r>
      <w:r w:rsidRPr="00B31707">
        <w:rPr>
          <w:rFonts w:ascii="Times New Roman" w:hAnsi="Times New Roman" w:cs="Times New Roman"/>
        </w:rPr>
        <w:t>Isten</w:t>
      </w:r>
      <w:r w:rsidR="00623935" w:rsidRPr="00B31707">
        <w:rPr>
          <w:rFonts w:ascii="Times New Roman" w:hAnsi="Times New Roman" w:cs="Times New Roman"/>
        </w:rPr>
        <w:t xml:space="preserve"> </w:t>
      </w:r>
      <w:r w:rsidRPr="00B31707">
        <w:rPr>
          <w:rFonts w:ascii="Times New Roman" w:hAnsi="Times New Roman" w:cs="Times New Roman"/>
        </w:rPr>
        <w:t>hajlékává</w:t>
      </w:r>
      <w:r w:rsidR="00623935" w:rsidRPr="00B31707">
        <w:rPr>
          <w:rFonts w:ascii="Times New Roman" w:hAnsi="Times New Roman" w:cs="Times New Roman"/>
        </w:rPr>
        <w:t xml:space="preserve"> </w:t>
      </w:r>
      <w:r w:rsidRPr="00B31707">
        <w:rPr>
          <w:rFonts w:ascii="Times New Roman" w:hAnsi="Times New Roman" w:cs="Times New Roman"/>
        </w:rPr>
        <w:t>épülnek</w:t>
      </w:r>
      <w:r w:rsidR="00623935" w:rsidRPr="00B31707">
        <w:rPr>
          <w:rFonts w:ascii="Times New Roman" w:hAnsi="Times New Roman" w:cs="Times New Roman"/>
        </w:rPr>
        <w:t xml:space="preserve"> </w:t>
      </w:r>
      <w:r w:rsidRPr="00B31707">
        <w:rPr>
          <w:rFonts w:ascii="Times New Roman" w:hAnsi="Times New Roman" w:cs="Times New Roman"/>
        </w:rPr>
        <w:t>egybe,</w:t>
      </w:r>
      <w:r w:rsidR="00EC009A" w:rsidRPr="00B31707">
        <w:rPr>
          <w:rStyle w:val="Lbjegyzet-hivatkozs"/>
          <w:rFonts w:ascii="Times New Roman" w:hAnsi="Times New Roman" w:cs="Times New Roman"/>
        </w:rPr>
        <w:footnoteReference w:id="11"/>
      </w:r>
      <w:r w:rsidR="00623935" w:rsidRPr="00B31707">
        <w:rPr>
          <w:rFonts w:ascii="Times New Roman" w:hAnsi="Times New Roman" w:cs="Times New Roman"/>
        </w:rPr>
        <w:t xml:space="preserve"> </w:t>
      </w:r>
      <w:r w:rsidRPr="00B31707">
        <w:rPr>
          <w:rFonts w:ascii="Times New Roman" w:hAnsi="Times New Roman" w:cs="Times New Roman"/>
        </w:rPr>
        <w:t>királyi papsággá és szent nemzetté lesznek.</w:t>
      </w:r>
      <w:r w:rsidR="00EC009A" w:rsidRPr="00B31707">
        <w:rPr>
          <w:rStyle w:val="Lbjegyzet-hivatkozs"/>
          <w:rFonts w:ascii="Times New Roman" w:hAnsi="Times New Roman" w:cs="Times New Roman"/>
        </w:rPr>
        <w:footnoteReference w:id="12"/>
      </w:r>
      <w:r w:rsidR="00EC009A" w:rsidRPr="00B31707">
        <w:rPr>
          <w:rFonts w:ascii="Times New Roman" w:hAnsi="Times New Roman" w:cs="Times New Roman"/>
        </w:rPr>
        <w:t xml:space="preserve"> </w:t>
      </w:r>
      <w:r w:rsidRPr="00B31707">
        <w:rPr>
          <w:rFonts w:ascii="Times New Roman" w:hAnsi="Times New Roman" w:cs="Times New Roman"/>
        </w:rPr>
        <w:t>Végül a keresztség a szentségi egyesítő</w:t>
      </w:r>
      <w:r w:rsidR="00623935" w:rsidRPr="00B31707">
        <w:rPr>
          <w:rFonts w:ascii="Times New Roman" w:hAnsi="Times New Roman" w:cs="Times New Roman"/>
        </w:rPr>
        <w:t xml:space="preserve"> </w:t>
      </w:r>
      <w:r w:rsidRPr="00B31707">
        <w:rPr>
          <w:rFonts w:ascii="Times New Roman" w:hAnsi="Times New Roman" w:cs="Times New Roman"/>
        </w:rPr>
        <w:t>kötelék,</w:t>
      </w:r>
      <w:r w:rsidR="00623935" w:rsidRPr="00B31707">
        <w:rPr>
          <w:rFonts w:ascii="Times New Roman" w:hAnsi="Times New Roman" w:cs="Times New Roman"/>
        </w:rPr>
        <w:t xml:space="preserve"> </w:t>
      </w:r>
      <w:r w:rsidRPr="00B31707">
        <w:rPr>
          <w:rFonts w:ascii="Times New Roman" w:hAnsi="Times New Roman" w:cs="Times New Roman"/>
        </w:rPr>
        <w:t>amely</w:t>
      </w:r>
      <w:r w:rsidR="00623935" w:rsidRPr="00B31707">
        <w:rPr>
          <w:rFonts w:ascii="Times New Roman" w:hAnsi="Times New Roman" w:cs="Times New Roman"/>
        </w:rPr>
        <w:t xml:space="preserve"> </w:t>
      </w:r>
      <w:r w:rsidRPr="00B31707">
        <w:rPr>
          <w:rFonts w:ascii="Times New Roman" w:hAnsi="Times New Roman" w:cs="Times New Roman"/>
        </w:rPr>
        <w:t>fennáll</w:t>
      </w:r>
      <w:r w:rsidR="00623935" w:rsidRPr="00B31707">
        <w:rPr>
          <w:rFonts w:ascii="Times New Roman" w:hAnsi="Times New Roman" w:cs="Times New Roman"/>
        </w:rPr>
        <w:t xml:space="preserve"> </w:t>
      </w:r>
      <w:proofErr w:type="spellStart"/>
      <w:r w:rsidRPr="00B31707">
        <w:rPr>
          <w:rFonts w:ascii="Times New Roman" w:hAnsi="Times New Roman" w:cs="Times New Roman"/>
        </w:rPr>
        <w:t>mindazok</w:t>
      </w:r>
      <w:proofErr w:type="spellEnd"/>
      <w:r w:rsidR="00623935" w:rsidRPr="00B31707">
        <w:rPr>
          <w:rFonts w:ascii="Times New Roman" w:hAnsi="Times New Roman" w:cs="Times New Roman"/>
        </w:rPr>
        <w:t xml:space="preserve"> </w:t>
      </w:r>
      <w:r w:rsidRPr="00B31707">
        <w:rPr>
          <w:rFonts w:ascii="Times New Roman" w:hAnsi="Times New Roman" w:cs="Times New Roman"/>
        </w:rPr>
        <w:t>között ,</w:t>
      </w:r>
      <w:r w:rsidR="00623935" w:rsidRPr="00B31707">
        <w:rPr>
          <w:rFonts w:ascii="Times New Roman" w:hAnsi="Times New Roman" w:cs="Times New Roman"/>
        </w:rPr>
        <w:t xml:space="preserve"> </w:t>
      </w:r>
      <w:r w:rsidRPr="00B31707">
        <w:rPr>
          <w:rFonts w:ascii="Times New Roman" w:hAnsi="Times New Roman" w:cs="Times New Roman"/>
        </w:rPr>
        <w:t>akiket</w:t>
      </w:r>
      <w:r w:rsidR="00623935" w:rsidRPr="00B31707">
        <w:rPr>
          <w:rFonts w:ascii="Times New Roman" w:hAnsi="Times New Roman" w:cs="Times New Roman"/>
        </w:rPr>
        <w:t xml:space="preserve"> </w:t>
      </w:r>
      <w:r w:rsidRPr="00B31707">
        <w:rPr>
          <w:rFonts w:ascii="Times New Roman" w:hAnsi="Times New Roman" w:cs="Times New Roman"/>
        </w:rPr>
        <w:t>e</w:t>
      </w:r>
      <w:r w:rsidR="00623935" w:rsidRPr="00B31707">
        <w:rPr>
          <w:rFonts w:ascii="Times New Roman" w:hAnsi="Times New Roman" w:cs="Times New Roman"/>
        </w:rPr>
        <w:t xml:space="preserve"> </w:t>
      </w:r>
      <w:r w:rsidRPr="00B31707">
        <w:rPr>
          <w:rFonts w:ascii="Times New Roman" w:hAnsi="Times New Roman" w:cs="Times New Roman"/>
        </w:rPr>
        <w:t>szentséggel</w:t>
      </w:r>
      <w:r w:rsidR="00623935" w:rsidRPr="00B31707">
        <w:rPr>
          <w:rFonts w:ascii="Times New Roman" w:hAnsi="Times New Roman" w:cs="Times New Roman"/>
        </w:rPr>
        <w:t xml:space="preserve"> </w:t>
      </w:r>
      <w:r w:rsidRPr="00B31707">
        <w:rPr>
          <w:rFonts w:ascii="Times New Roman" w:hAnsi="Times New Roman" w:cs="Times New Roman"/>
        </w:rPr>
        <w:t>meg­ jelöltek.</w:t>
      </w:r>
      <w:r w:rsidR="00EC009A" w:rsidRPr="00B31707">
        <w:rPr>
          <w:rStyle w:val="Lbjegyzet-hivatkozs"/>
          <w:rFonts w:ascii="Times New Roman" w:hAnsi="Times New Roman" w:cs="Times New Roman"/>
        </w:rPr>
        <w:footnoteReference w:id="13"/>
      </w:r>
      <w:r w:rsidR="00EC009A" w:rsidRPr="00B31707">
        <w:rPr>
          <w:rFonts w:ascii="Times New Roman" w:hAnsi="Times New Roman" w:cs="Times New Roman"/>
        </w:rPr>
        <w:t xml:space="preserve"> </w:t>
      </w:r>
      <w:r w:rsidRPr="00B31707">
        <w:rPr>
          <w:rFonts w:ascii="Times New Roman" w:hAnsi="Times New Roman" w:cs="Times New Roman"/>
        </w:rPr>
        <w:t>E megváltoztathatatlan hatás miatt, melyet a latin</w:t>
      </w:r>
      <w:r w:rsidR="00623935" w:rsidRPr="00B31707">
        <w:rPr>
          <w:rFonts w:ascii="Times New Roman" w:hAnsi="Times New Roman" w:cs="Times New Roman"/>
        </w:rPr>
        <w:t xml:space="preserve"> </w:t>
      </w:r>
      <w:r w:rsidRPr="00B31707">
        <w:rPr>
          <w:rFonts w:ascii="Times New Roman" w:hAnsi="Times New Roman" w:cs="Times New Roman"/>
        </w:rPr>
        <w:t>liturgiában</w:t>
      </w:r>
      <w:r w:rsidR="00623935" w:rsidRPr="00B31707">
        <w:rPr>
          <w:rFonts w:ascii="Times New Roman" w:hAnsi="Times New Roman" w:cs="Times New Roman"/>
        </w:rPr>
        <w:t xml:space="preserve"> </w:t>
      </w:r>
      <w:r w:rsidRPr="00B31707">
        <w:rPr>
          <w:rFonts w:ascii="Times New Roman" w:hAnsi="Times New Roman" w:cs="Times New Roman"/>
        </w:rPr>
        <w:t>a szentség kiszolgáltatásának szertartása maga is kifejez, amikor a keresztelteket Isten népének jelenlétében</w:t>
      </w:r>
      <w:r w:rsidR="00623935" w:rsidRPr="00B31707">
        <w:rPr>
          <w:rFonts w:ascii="Times New Roman" w:hAnsi="Times New Roman" w:cs="Times New Roman"/>
        </w:rPr>
        <w:t xml:space="preserve"> </w:t>
      </w:r>
      <w:proofErr w:type="spellStart"/>
      <w:r w:rsidRPr="00B31707">
        <w:rPr>
          <w:rFonts w:ascii="Times New Roman" w:hAnsi="Times New Roman" w:cs="Times New Roman"/>
        </w:rPr>
        <w:t>krizmával</w:t>
      </w:r>
      <w:proofErr w:type="spellEnd"/>
      <w:r w:rsidRPr="00B31707">
        <w:rPr>
          <w:rFonts w:ascii="Times New Roman" w:hAnsi="Times New Roman" w:cs="Times New Roman"/>
        </w:rPr>
        <w:t xml:space="preserve"> megkeni, a keresztség szertartásának igen</w:t>
      </w:r>
      <w:r w:rsidR="00623935" w:rsidRPr="00B31707">
        <w:rPr>
          <w:rFonts w:ascii="Times New Roman" w:hAnsi="Times New Roman" w:cs="Times New Roman"/>
        </w:rPr>
        <w:t xml:space="preserve"> </w:t>
      </w:r>
      <w:r w:rsidRPr="00B31707">
        <w:rPr>
          <w:rFonts w:ascii="Times New Roman" w:hAnsi="Times New Roman" w:cs="Times New Roman"/>
        </w:rPr>
        <w:t>nagy tekintélye van minden keresztény előtt. Senki számára sem szabad megismételni, ha egyszer érvényesen már kiszolgáltatták -</w:t>
      </w:r>
      <w:r w:rsidR="00623935" w:rsidRPr="00B31707">
        <w:rPr>
          <w:rFonts w:ascii="Times New Roman" w:hAnsi="Times New Roman" w:cs="Times New Roman"/>
        </w:rPr>
        <w:t xml:space="preserve"> </w:t>
      </w:r>
      <w:r w:rsidRPr="00B31707">
        <w:rPr>
          <w:rFonts w:ascii="Times New Roman" w:hAnsi="Times New Roman" w:cs="Times New Roman"/>
        </w:rPr>
        <w:t>akár különvált testvéreink is.</w:t>
      </w:r>
    </w:p>
    <w:p w14:paraId="28FA7E25" w14:textId="1C7FFEF9" w:rsidR="00B31707" w:rsidRDefault="002F1C67" w:rsidP="00EC009A">
      <w:pPr>
        <w:pStyle w:val="Szvegtrzs"/>
        <w:numPr>
          <w:ilvl w:val="0"/>
          <w:numId w:val="8"/>
        </w:numPr>
        <w:kinsoku w:val="0"/>
        <w:overflowPunct w:val="0"/>
        <w:ind w:left="0" w:firstLine="0"/>
        <w:jc w:val="both"/>
        <w:rPr>
          <w:sz w:val="22"/>
          <w:szCs w:val="22"/>
        </w:rPr>
      </w:pPr>
      <w:r w:rsidRPr="00B31707">
        <w:rPr>
          <w:sz w:val="22"/>
          <w:szCs w:val="22"/>
        </w:rPr>
        <w:t>Az élet igéje által való megtisztulás fürdője,</w:t>
      </w:r>
      <w:r w:rsidR="00EC009A" w:rsidRPr="00B31707">
        <w:rPr>
          <w:rStyle w:val="Lbjegyzet-hivatkozs"/>
          <w:sz w:val="22"/>
          <w:szCs w:val="22"/>
        </w:rPr>
        <w:footnoteReference w:id="14"/>
      </w:r>
      <w:r w:rsidRPr="00B31707">
        <w:rPr>
          <w:sz w:val="22"/>
          <w:szCs w:val="22"/>
        </w:rPr>
        <w:t xml:space="preserve"> vagyis a keresztség minden</w:t>
      </w:r>
      <w:r w:rsidR="00623935" w:rsidRPr="00B31707">
        <w:rPr>
          <w:sz w:val="22"/>
          <w:szCs w:val="22"/>
        </w:rPr>
        <w:t xml:space="preserve"> </w:t>
      </w:r>
      <w:r w:rsidRPr="00B31707">
        <w:rPr>
          <w:sz w:val="22"/>
          <w:szCs w:val="22"/>
        </w:rPr>
        <w:t>bűnnek-</w:t>
      </w:r>
      <w:r w:rsidR="00623935" w:rsidRPr="00B31707">
        <w:rPr>
          <w:sz w:val="22"/>
          <w:szCs w:val="22"/>
        </w:rPr>
        <w:t xml:space="preserve"> </w:t>
      </w:r>
      <w:r w:rsidRPr="00B31707">
        <w:rPr>
          <w:sz w:val="22"/>
          <w:szCs w:val="22"/>
        </w:rPr>
        <w:t>akár az áteredő, akár a személyes bűnnek -</w:t>
      </w:r>
      <w:r w:rsidR="00623935" w:rsidRPr="00B31707">
        <w:rPr>
          <w:sz w:val="22"/>
          <w:szCs w:val="22"/>
        </w:rPr>
        <w:t xml:space="preserve"> </w:t>
      </w:r>
      <w:r w:rsidRPr="00B31707">
        <w:rPr>
          <w:sz w:val="22"/>
          <w:szCs w:val="22"/>
        </w:rPr>
        <w:t>szennyétől tisztára mossa, az isteni természet részesévé</w:t>
      </w:r>
      <w:r w:rsidR="00EC009A" w:rsidRPr="00B31707">
        <w:rPr>
          <w:rStyle w:val="Lbjegyzet-hivatkozs"/>
          <w:sz w:val="22"/>
          <w:szCs w:val="22"/>
        </w:rPr>
        <w:footnoteReference w:id="15"/>
      </w:r>
      <w:r w:rsidR="00EC009A" w:rsidRPr="00B31707">
        <w:rPr>
          <w:sz w:val="22"/>
          <w:szCs w:val="22"/>
        </w:rPr>
        <w:t xml:space="preserve"> </w:t>
      </w:r>
      <w:r w:rsidRPr="00B31707">
        <w:rPr>
          <w:sz w:val="22"/>
          <w:szCs w:val="22"/>
        </w:rPr>
        <w:t>és Isten fogadott fiává</w:t>
      </w:r>
      <w:r w:rsidR="00EC009A" w:rsidRPr="00B31707">
        <w:rPr>
          <w:rStyle w:val="Lbjegyzet-hivatkozs"/>
          <w:sz w:val="22"/>
          <w:szCs w:val="22"/>
        </w:rPr>
        <w:footnoteReference w:id="16"/>
      </w:r>
      <w:r w:rsidRPr="00B31707">
        <w:rPr>
          <w:sz w:val="22"/>
          <w:szCs w:val="22"/>
        </w:rPr>
        <w:t xml:space="preserve"> teszi az embert. A keresztség ugyanis miként a víz megáldásakor</w:t>
      </w:r>
      <w:r w:rsidR="00623935" w:rsidRPr="00B31707">
        <w:rPr>
          <w:sz w:val="22"/>
          <w:szCs w:val="22"/>
        </w:rPr>
        <w:t xml:space="preserve"> </w:t>
      </w:r>
      <w:r w:rsidRPr="00B31707">
        <w:rPr>
          <w:sz w:val="22"/>
          <w:szCs w:val="22"/>
        </w:rPr>
        <w:t xml:space="preserve">mondott </w:t>
      </w:r>
      <w:proofErr w:type="spellStart"/>
      <w:r w:rsidRPr="00B31707">
        <w:rPr>
          <w:sz w:val="22"/>
          <w:szCs w:val="22"/>
        </w:rPr>
        <w:t>könyör</w:t>
      </w:r>
      <w:proofErr w:type="spellEnd"/>
      <w:r w:rsidRPr="00B31707">
        <w:rPr>
          <w:sz w:val="22"/>
          <w:szCs w:val="22"/>
        </w:rPr>
        <w:t>-</w:t>
      </w:r>
    </w:p>
    <w:p w14:paraId="3F40300B" w14:textId="4C9267D0" w:rsidR="002F1C67" w:rsidRPr="00B31707" w:rsidRDefault="00B31707" w:rsidP="00B31707">
      <w:pPr>
        <w:spacing w:after="160" w:line="259" w:lineRule="auto"/>
        <w:rPr>
          <w:rFonts w:cs="Times New Roman"/>
          <w:sz w:val="22"/>
        </w:rPr>
      </w:pPr>
      <w:r>
        <w:rPr>
          <w:sz w:val="22"/>
        </w:rPr>
        <w:br w:type="page"/>
      </w:r>
    </w:p>
    <w:p w14:paraId="51FE07D5" w14:textId="459F85AE" w:rsidR="002F1C67" w:rsidRPr="00B31707" w:rsidRDefault="002F1C67" w:rsidP="00EC009A">
      <w:pPr>
        <w:pStyle w:val="Szvegtrzs"/>
        <w:kinsoku w:val="0"/>
        <w:overflowPunct w:val="0"/>
        <w:spacing w:line="266" w:lineRule="auto"/>
        <w:ind w:left="0"/>
        <w:jc w:val="both"/>
        <w:rPr>
          <w:sz w:val="22"/>
          <w:szCs w:val="22"/>
        </w:rPr>
      </w:pPr>
      <w:proofErr w:type="spellStart"/>
      <w:r w:rsidRPr="00B31707">
        <w:rPr>
          <w:sz w:val="22"/>
          <w:szCs w:val="22"/>
        </w:rPr>
        <w:lastRenderedPageBreak/>
        <w:t>gések</w:t>
      </w:r>
      <w:proofErr w:type="spellEnd"/>
      <w:r w:rsidRPr="00B31707">
        <w:rPr>
          <w:sz w:val="22"/>
          <w:szCs w:val="22"/>
        </w:rPr>
        <w:t xml:space="preserve"> kifejezik, titokzatos újjászületés</w:t>
      </w:r>
      <w:r w:rsidR="00EC009A" w:rsidRPr="00B31707">
        <w:rPr>
          <w:rStyle w:val="Lbjegyzet-hivatkozs"/>
          <w:sz w:val="22"/>
          <w:szCs w:val="22"/>
        </w:rPr>
        <w:footnoteReference w:id="17"/>
      </w:r>
      <w:r w:rsidRPr="00B31707">
        <w:rPr>
          <w:sz w:val="22"/>
          <w:szCs w:val="22"/>
        </w:rPr>
        <w:t xml:space="preserve"> és megújulás fürdője Isten gyermekei számára. A Szentháromság nevében való keresztelés azt eredményezi, hogy akiket az </w:t>
      </w:r>
      <w:r w:rsidR="00EC009A" w:rsidRPr="00B31707">
        <w:rPr>
          <w:sz w:val="22"/>
          <w:szCs w:val="22"/>
        </w:rPr>
        <w:t>ő</w:t>
      </w:r>
      <w:r w:rsidRPr="00B31707">
        <w:rPr>
          <w:sz w:val="22"/>
          <w:szCs w:val="22"/>
        </w:rPr>
        <w:t xml:space="preserve"> nevében jelölnek meg, azok neki szenteltetnek, s az Atyával, a Fiúval és a Szentlélekkel lépnek életközösségre. Erre a méltóságra készítenek elő és vezetnek el a bibliai olvasmányok, az egyetemes könyörgések és a hármas hitvallás.</w:t>
      </w:r>
    </w:p>
    <w:p w14:paraId="4CF0FF1F" w14:textId="1B5EB27C" w:rsidR="002F1C67" w:rsidRPr="00B31707" w:rsidRDefault="00623935" w:rsidP="00EC009A">
      <w:pPr>
        <w:pStyle w:val="Szvegtrzs"/>
        <w:numPr>
          <w:ilvl w:val="0"/>
          <w:numId w:val="8"/>
        </w:numPr>
        <w:kinsoku w:val="0"/>
        <w:overflowPunct w:val="0"/>
        <w:spacing w:line="261" w:lineRule="auto"/>
        <w:ind w:left="0" w:firstLine="0"/>
        <w:jc w:val="both"/>
        <w:rPr>
          <w:sz w:val="22"/>
          <w:szCs w:val="22"/>
        </w:rPr>
      </w:pPr>
      <w:r w:rsidRPr="00B31707">
        <w:rPr>
          <w:sz w:val="22"/>
          <w:szCs w:val="22"/>
        </w:rPr>
        <w:t xml:space="preserve"> </w:t>
      </w:r>
      <w:r w:rsidR="002F1C67" w:rsidRPr="00B31707">
        <w:rPr>
          <w:sz w:val="22"/>
          <w:szCs w:val="22"/>
        </w:rPr>
        <w:t>Az ószövetségi</w:t>
      </w:r>
      <w:r w:rsidRPr="00B31707">
        <w:rPr>
          <w:sz w:val="22"/>
          <w:szCs w:val="22"/>
        </w:rPr>
        <w:t xml:space="preserve"> </w:t>
      </w:r>
      <w:r w:rsidR="002F1C67" w:rsidRPr="00B31707">
        <w:rPr>
          <w:sz w:val="22"/>
          <w:szCs w:val="22"/>
        </w:rPr>
        <w:t>tisztulásokat</w:t>
      </w:r>
      <w:r w:rsidRPr="00B31707">
        <w:rPr>
          <w:sz w:val="22"/>
          <w:szCs w:val="22"/>
        </w:rPr>
        <w:t xml:space="preserve"> </w:t>
      </w:r>
      <w:r w:rsidR="002F1C67" w:rsidRPr="00B31707">
        <w:rPr>
          <w:sz w:val="22"/>
          <w:szCs w:val="22"/>
        </w:rPr>
        <w:t>messze</w:t>
      </w:r>
      <w:r w:rsidRPr="00B31707">
        <w:rPr>
          <w:sz w:val="22"/>
          <w:szCs w:val="22"/>
        </w:rPr>
        <w:t xml:space="preserve"> </w:t>
      </w:r>
      <w:r w:rsidR="002F1C67" w:rsidRPr="00B31707">
        <w:rPr>
          <w:sz w:val="22"/>
          <w:szCs w:val="22"/>
        </w:rPr>
        <w:t>felülmúlva,</w:t>
      </w:r>
      <w:r w:rsidRPr="00B31707">
        <w:rPr>
          <w:sz w:val="22"/>
          <w:szCs w:val="22"/>
        </w:rPr>
        <w:t xml:space="preserve"> </w:t>
      </w:r>
      <w:r w:rsidR="002F1C67" w:rsidRPr="00B31707">
        <w:rPr>
          <w:sz w:val="22"/>
          <w:szCs w:val="22"/>
        </w:rPr>
        <w:t>a</w:t>
      </w:r>
      <w:r w:rsidRPr="00B31707">
        <w:rPr>
          <w:sz w:val="22"/>
          <w:szCs w:val="22"/>
        </w:rPr>
        <w:t xml:space="preserve"> </w:t>
      </w:r>
      <w:r w:rsidR="002F1C67" w:rsidRPr="00B31707">
        <w:rPr>
          <w:sz w:val="22"/>
          <w:szCs w:val="22"/>
        </w:rPr>
        <w:t>keresztség</w:t>
      </w:r>
      <w:r w:rsidRPr="00B31707">
        <w:rPr>
          <w:sz w:val="22"/>
          <w:szCs w:val="22"/>
        </w:rPr>
        <w:t xml:space="preserve"> </w:t>
      </w:r>
      <w:r w:rsidR="002F1C67" w:rsidRPr="00B31707">
        <w:rPr>
          <w:sz w:val="22"/>
          <w:szCs w:val="22"/>
        </w:rPr>
        <w:t>az</w:t>
      </w:r>
      <w:r w:rsidRPr="00B31707">
        <w:rPr>
          <w:sz w:val="22"/>
          <w:szCs w:val="22"/>
        </w:rPr>
        <w:t xml:space="preserve"> </w:t>
      </w:r>
      <w:r w:rsidR="002F1C67" w:rsidRPr="00B31707">
        <w:rPr>
          <w:sz w:val="22"/>
          <w:szCs w:val="22"/>
        </w:rPr>
        <w:t>Úr szenvedése és feltámadása titkának ereje által adja ezt az eredményt. Akik ugyanis megkeresztelkednek, azok egyben</w:t>
      </w:r>
      <w:r w:rsidR="00C43BF5" w:rsidRPr="00B31707">
        <w:rPr>
          <w:sz w:val="22"/>
          <w:szCs w:val="22"/>
        </w:rPr>
        <w:t>ő</w:t>
      </w:r>
      <w:r w:rsidR="002F1C67" w:rsidRPr="00B31707">
        <w:rPr>
          <w:sz w:val="22"/>
          <w:szCs w:val="22"/>
        </w:rPr>
        <w:t>nek Krisztussal</w:t>
      </w:r>
      <w:r w:rsidRPr="00B31707">
        <w:rPr>
          <w:sz w:val="22"/>
          <w:szCs w:val="22"/>
        </w:rPr>
        <w:t xml:space="preserve"> </w:t>
      </w:r>
      <w:r w:rsidR="002F1C67" w:rsidRPr="00B31707">
        <w:rPr>
          <w:sz w:val="22"/>
          <w:szCs w:val="22"/>
        </w:rPr>
        <w:t>halálának hasonlóságában:</w:t>
      </w:r>
      <w:r w:rsidRPr="00B31707">
        <w:rPr>
          <w:sz w:val="22"/>
          <w:szCs w:val="22"/>
        </w:rPr>
        <w:t xml:space="preserve"> </w:t>
      </w:r>
      <w:r w:rsidR="002F1C67" w:rsidRPr="00B31707">
        <w:rPr>
          <w:sz w:val="22"/>
          <w:szCs w:val="22"/>
        </w:rPr>
        <w:t>vele</w:t>
      </w:r>
      <w:r w:rsidRPr="00B31707">
        <w:rPr>
          <w:sz w:val="22"/>
          <w:szCs w:val="22"/>
        </w:rPr>
        <w:t xml:space="preserve"> </w:t>
      </w:r>
      <w:r w:rsidR="002F1C67" w:rsidRPr="00B31707">
        <w:rPr>
          <w:sz w:val="22"/>
          <w:szCs w:val="22"/>
        </w:rPr>
        <w:t>együtt</w:t>
      </w:r>
      <w:r w:rsidRPr="00B31707">
        <w:rPr>
          <w:sz w:val="22"/>
          <w:szCs w:val="22"/>
        </w:rPr>
        <w:t xml:space="preserve"> </w:t>
      </w:r>
      <w:r w:rsidR="002F1C67" w:rsidRPr="00B31707">
        <w:rPr>
          <w:sz w:val="22"/>
          <w:szCs w:val="22"/>
        </w:rPr>
        <w:t>temetkeznek</w:t>
      </w:r>
      <w:r w:rsidRPr="00B31707">
        <w:rPr>
          <w:sz w:val="22"/>
          <w:szCs w:val="22"/>
        </w:rPr>
        <w:t xml:space="preserve"> </w:t>
      </w:r>
      <w:r w:rsidR="002F1C67" w:rsidRPr="00B31707">
        <w:rPr>
          <w:sz w:val="22"/>
          <w:szCs w:val="22"/>
        </w:rPr>
        <w:t>a</w:t>
      </w:r>
      <w:r w:rsidRPr="00B31707">
        <w:rPr>
          <w:sz w:val="22"/>
          <w:szCs w:val="22"/>
        </w:rPr>
        <w:t xml:space="preserve"> </w:t>
      </w:r>
      <w:r w:rsidR="002F1C67" w:rsidRPr="00B31707">
        <w:rPr>
          <w:sz w:val="22"/>
          <w:szCs w:val="22"/>
        </w:rPr>
        <w:t>halálba,</w:t>
      </w:r>
      <w:r w:rsidR="00C43BF5" w:rsidRPr="00B31707">
        <w:rPr>
          <w:rStyle w:val="Lbjegyzet-hivatkozs"/>
          <w:sz w:val="22"/>
          <w:szCs w:val="22"/>
        </w:rPr>
        <w:footnoteReference w:id="18"/>
      </w:r>
      <w:r w:rsidRPr="00B31707">
        <w:rPr>
          <w:sz w:val="22"/>
          <w:szCs w:val="22"/>
        </w:rPr>
        <w:t xml:space="preserve"> </w:t>
      </w:r>
      <w:r w:rsidR="002F1C67" w:rsidRPr="00B31707">
        <w:rPr>
          <w:sz w:val="22"/>
          <w:szCs w:val="22"/>
        </w:rPr>
        <w:t>vele</w:t>
      </w:r>
      <w:r w:rsidRPr="00B31707">
        <w:rPr>
          <w:sz w:val="22"/>
          <w:szCs w:val="22"/>
        </w:rPr>
        <w:t xml:space="preserve"> </w:t>
      </w:r>
      <w:r w:rsidR="002F1C67" w:rsidRPr="00B31707">
        <w:rPr>
          <w:sz w:val="22"/>
          <w:szCs w:val="22"/>
        </w:rPr>
        <w:t>együtt</w:t>
      </w:r>
      <w:r w:rsidRPr="00B31707">
        <w:rPr>
          <w:sz w:val="22"/>
          <w:szCs w:val="22"/>
        </w:rPr>
        <w:t xml:space="preserve"> </w:t>
      </w:r>
      <w:r w:rsidR="002F1C67" w:rsidRPr="00B31707">
        <w:rPr>
          <w:sz w:val="22"/>
          <w:szCs w:val="22"/>
        </w:rPr>
        <w:t>győzedelmeskednek</w:t>
      </w:r>
      <w:r w:rsidRPr="00B31707">
        <w:rPr>
          <w:sz w:val="22"/>
          <w:szCs w:val="22"/>
        </w:rPr>
        <w:t xml:space="preserve"> </w:t>
      </w:r>
      <w:r w:rsidR="002F1C67" w:rsidRPr="00B31707">
        <w:rPr>
          <w:sz w:val="22"/>
          <w:szCs w:val="22"/>
        </w:rPr>
        <w:t>a</w:t>
      </w:r>
      <w:r w:rsidRPr="00B31707">
        <w:rPr>
          <w:sz w:val="22"/>
          <w:szCs w:val="22"/>
        </w:rPr>
        <w:t xml:space="preserve"> </w:t>
      </w:r>
      <w:r w:rsidR="002F1C67" w:rsidRPr="00B31707">
        <w:rPr>
          <w:sz w:val="22"/>
          <w:szCs w:val="22"/>
        </w:rPr>
        <w:t>halálon,</w:t>
      </w:r>
      <w:r w:rsidRPr="00B31707">
        <w:rPr>
          <w:sz w:val="22"/>
          <w:szCs w:val="22"/>
        </w:rPr>
        <w:t xml:space="preserve"> </w:t>
      </w:r>
      <w:r w:rsidR="002F1C67" w:rsidRPr="00B31707">
        <w:rPr>
          <w:sz w:val="22"/>
          <w:szCs w:val="22"/>
        </w:rPr>
        <w:t>és</w:t>
      </w:r>
      <w:r w:rsidRPr="00B31707">
        <w:rPr>
          <w:sz w:val="22"/>
          <w:szCs w:val="22"/>
        </w:rPr>
        <w:t xml:space="preserve"> </w:t>
      </w:r>
      <w:r w:rsidR="002F1C67" w:rsidRPr="00B31707">
        <w:rPr>
          <w:sz w:val="22"/>
          <w:szCs w:val="22"/>
        </w:rPr>
        <w:t>vele</w:t>
      </w:r>
      <w:r w:rsidRPr="00B31707">
        <w:rPr>
          <w:sz w:val="22"/>
          <w:szCs w:val="22"/>
        </w:rPr>
        <w:t xml:space="preserve"> </w:t>
      </w:r>
      <w:r w:rsidR="002F1C67" w:rsidRPr="00B31707">
        <w:rPr>
          <w:sz w:val="22"/>
          <w:szCs w:val="22"/>
        </w:rPr>
        <w:t>együtt</w:t>
      </w:r>
      <w:r w:rsidRPr="00B31707">
        <w:rPr>
          <w:sz w:val="22"/>
          <w:szCs w:val="22"/>
        </w:rPr>
        <w:t xml:space="preserve"> </w:t>
      </w:r>
      <w:r w:rsidR="002F1C67" w:rsidRPr="00B31707">
        <w:rPr>
          <w:sz w:val="22"/>
          <w:szCs w:val="22"/>
        </w:rPr>
        <w:t>feltámadnak.</w:t>
      </w:r>
      <w:r w:rsidR="00C43BF5" w:rsidRPr="00B31707">
        <w:rPr>
          <w:rStyle w:val="Lbjegyzet-hivatkozs"/>
          <w:sz w:val="22"/>
          <w:szCs w:val="22"/>
        </w:rPr>
        <w:footnoteReference w:id="19"/>
      </w:r>
      <w:r w:rsidR="002F1C67" w:rsidRPr="00B31707">
        <w:rPr>
          <w:sz w:val="22"/>
          <w:szCs w:val="22"/>
        </w:rPr>
        <w:t>19</w:t>
      </w:r>
      <w:r w:rsidRPr="00B31707">
        <w:rPr>
          <w:sz w:val="22"/>
          <w:szCs w:val="22"/>
        </w:rPr>
        <w:t xml:space="preserve"> </w:t>
      </w:r>
      <w:r w:rsidR="002F1C67" w:rsidRPr="00B31707">
        <w:rPr>
          <w:sz w:val="22"/>
          <w:szCs w:val="22"/>
        </w:rPr>
        <w:t>A</w:t>
      </w:r>
      <w:r w:rsidRPr="00B31707">
        <w:rPr>
          <w:sz w:val="22"/>
          <w:szCs w:val="22"/>
        </w:rPr>
        <w:t xml:space="preserve"> </w:t>
      </w:r>
      <w:r w:rsidR="002F1C67" w:rsidRPr="00B31707">
        <w:rPr>
          <w:sz w:val="22"/>
          <w:szCs w:val="22"/>
        </w:rPr>
        <w:t>keresztségben ugyanis maga a</w:t>
      </w:r>
      <w:r w:rsidRPr="00B31707">
        <w:rPr>
          <w:sz w:val="22"/>
          <w:szCs w:val="22"/>
        </w:rPr>
        <w:t xml:space="preserve"> </w:t>
      </w:r>
      <w:r w:rsidR="002F1C67" w:rsidRPr="00B31707">
        <w:rPr>
          <w:sz w:val="22"/>
          <w:szCs w:val="22"/>
        </w:rPr>
        <w:t>húsvéti</w:t>
      </w:r>
      <w:r w:rsidRPr="00B31707">
        <w:rPr>
          <w:sz w:val="22"/>
          <w:szCs w:val="22"/>
        </w:rPr>
        <w:t xml:space="preserve"> </w:t>
      </w:r>
      <w:r w:rsidR="002F1C67" w:rsidRPr="00B31707">
        <w:rPr>
          <w:sz w:val="22"/>
          <w:szCs w:val="22"/>
        </w:rPr>
        <w:t>misztérium ismétlődik és valósul</w:t>
      </w:r>
      <w:r w:rsidRPr="00B31707">
        <w:rPr>
          <w:sz w:val="22"/>
          <w:szCs w:val="22"/>
        </w:rPr>
        <w:t xml:space="preserve"> </w:t>
      </w:r>
      <w:r w:rsidR="002F1C67" w:rsidRPr="00B31707">
        <w:rPr>
          <w:sz w:val="22"/>
          <w:szCs w:val="22"/>
        </w:rPr>
        <w:t>meg, minthogy az emberek feltámadnak benne a bűn halálából az életre. A keresztség ki­ szolgáltatásakor tehát-</w:t>
      </w:r>
      <w:r w:rsidRPr="00B31707">
        <w:rPr>
          <w:sz w:val="22"/>
          <w:szCs w:val="22"/>
        </w:rPr>
        <w:t xml:space="preserve"> </w:t>
      </w:r>
      <w:proofErr w:type="gramStart"/>
      <w:r w:rsidR="002F1C67" w:rsidRPr="00B31707">
        <w:rPr>
          <w:sz w:val="22"/>
          <w:szCs w:val="22"/>
        </w:rPr>
        <w:t>főként</w:t>
      </w:r>
      <w:proofErr w:type="gramEnd"/>
      <w:r w:rsidR="002F1C67" w:rsidRPr="00B31707">
        <w:rPr>
          <w:sz w:val="22"/>
          <w:szCs w:val="22"/>
        </w:rPr>
        <w:t xml:space="preserve"> ha Húsvét vigíliáján vagy vasárnap történik</w:t>
      </w:r>
      <w:r w:rsidR="007830E8" w:rsidRPr="00B31707">
        <w:rPr>
          <w:sz w:val="22"/>
          <w:szCs w:val="22"/>
        </w:rPr>
        <w:t xml:space="preserve"> </w:t>
      </w:r>
      <w:r w:rsidR="002F1C67" w:rsidRPr="00B31707">
        <w:rPr>
          <w:sz w:val="22"/>
          <w:szCs w:val="22"/>
        </w:rPr>
        <w:t>- a feltámadás örömének kell tündökölnie.</w:t>
      </w:r>
    </w:p>
    <w:p w14:paraId="78F966FB" w14:textId="77777777" w:rsidR="00EC009A" w:rsidRPr="00EC009A" w:rsidRDefault="00EC009A" w:rsidP="007830E8">
      <w:pPr>
        <w:pStyle w:val="Szvegtrzs"/>
        <w:kinsoku w:val="0"/>
        <w:overflowPunct w:val="0"/>
        <w:spacing w:line="261" w:lineRule="auto"/>
        <w:ind w:left="0" w:firstLine="1"/>
        <w:rPr>
          <w:color w:val="727072"/>
          <w:sz w:val="22"/>
          <w:szCs w:val="22"/>
        </w:rPr>
      </w:pPr>
    </w:p>
    <w:p w14:paraId="1E7C3FBC" w14:textId="697176F2" w:rsidR="002F1C67" w:rsidRDefault="002F1C67" w:rsidP="007830E8">
      <w:pPr>
        <w:pStyle w:val="Szvegtrzs"/>
        <w:kinsoku w:val="0"/>
        <w:overflowPunct w:val="0"/>
        <w:ind w:left="0"/>
        <w:rPr>
          <w:b/>
          <w:bCs/>
          <w:color w:val="FF0000"/>
          <w:w w:val="105"/>
          <w:sz w:val="22"/>
          <w:szCs w:val="22"/>
        </w:rPr>
      </w:pPr>
      <w:r w:rsidRPr="00EC009A">
        <w:rPr>
          <w:color w:val="FF0000"/>
          <w:w w:val="105"/>
          <w:sz w:val="22"/>
          <w:szCs w:val="22"/>
        </w:rPr>
        <w:t xml:space="preserve">II. </w:t>
      </w:r>
      <w:r w:rsidRPr="00EC009A">
        <w:rPr>
          <w:b/>
          <w:bCs/>
          <w:color w:val="FF0000"/>
          <w:w w:val="105"/>
          <w:sz w:val="22"/>
          <w:szCs w:val="22"/>
        </w:rPr>
        <w:t>A KERESZTSÉG KISZOLGÁLTATÓJA ÉS A KÖZREMŰKÖDÖK</w:t>
      </w:r>
    </w:p>
    <w:p w14:paraId="34EED218" w14:textId="77777777" w:rsidR="00EC009A" w:rsidRPr="00EC009A" w:rsidRDefault="00EC009A" w:rsidP="007830E8">
      <w:pPr>
        <w:pStyle w:val="Szvegtrzs"/>
        <w:kinsoku w:val="0"/>
        <w:overflowPunct w:val="0"/>
        <w:ind w:left="0"/>
        <w:rPr>
          <w:b/>
          <w:bCs/>
          <w:color w:val="FF0000"/>
          <w:w w:val="105"/>
          <w:sz w:val="22"/>
          <w:szCs w:val="22"/>
        </w:rPr>
      </w:pPr>
    </w:p>
    <w:p w14:paraId="35E8CF32" w14:textId="084C7592" w:rsidR="002F1C67" w:rsidRPr="00C43BF5" w:rsidRDefault="002F1C67" w:rsidP="007830E8">
      <w:pPr>
        <w:pStyle w:val="Listaszerbekezds"/>
        <w:numPr>
          <w:ilvl w:val="0"/>
          <w:numId w:val="8"/>
        </w:numPr>
        <w:tabs>
          <w:tab w:val="left" w:pos="630"/>
        </w:tabs>
        <w:kinsoku w:val="0"/>
        <w:overflowPunct w:val="0"/>
        <w:autoSpaceDE w:val="0"/>
        <w:autoSpaceDN w:val="0"/>
        <w:adjustRightInd w:val="0"/>
        <w:spacing w:after="0"/>
        <w:ind w:left="0" w:firstLine="8"/>
        <w:contextualSpacing w:val="0"/>
        <w:jc w:val="both"/>
        <w:rPr>
          <w:rFonts w:ascii="Times New Roman" w:hAnsi="Times New Roman" w:cs="Times New Roman"/>
        </w:rPr>
      </w:pPr>
      <w:r w:rsidRPr="00C43BF5">
        <w:rPr>
          <w:rFonts w:ascii="Times New Roman" w:hAnsi="Times New Roman" w:cs="Times New Roman"/>
        </w:rPr>
        <w:t xml:space="preserve">Isten népének, vagyis az </w:t>
      </w:r>
      <w:proofErr w:type="gramStart"/>
      <w:r w:rsidRPr="00C43BF5">
        <w:rPr>
          <w:rFonts w:ascii="Times New Roman" w:hAnsi="Times New Roman" w:cs="Times New Roman"/>
        </w:rPr>
        <w:t>Egyháznak</w:t>
      </w:r>
      <w:proofErr w:type="gramEnd"/>
      <w:r w:rsidRPr="00C43BF5">
        <w:rPr>
          <w:rFonts w:ascii="Times New Roman" w:hAnsi="Times New Roman" w:cs="Times New Roman"/>
        </w:rPr>
        <w:t xml:space="preserve"> mint az apostoloktól nyert hit őrzőjének és táplálójának egyik legfontosabb feladata a keresztség előkészítése és a keresztény tanítás. A felnőtteket az Egyház szolgálata által hív­ ja meg a Szentlélek az evangéliumra, a kisdedek megkereszteléséhez és a neveléshez pedig az Egyház hite szolgáltat alapot. Igen fontos tehát, hogy már a keresztség előkészítésében világi hitoktatók és egyéb világiak is együttműködjenek a papokkal és a szerpapokkal. Szükséges ezenfelül, hogy a keresztség kiszolgáltatásánál ne csak a keresztszülők meg a szülők és a rokonok képviseljék Isten népét, hanem- amennyire csak lehetséges - a barátok, az ismerősök és a szomszédok és a helybeli egyházközség tagjai közül is minél többen. Cselekvően vegyenek részt a szertartásban, hogy megnyilvánuljon a közös hit, és </w:t>
      </w:r>
      <w:proofErr w:type="spellStart"/>
      <w:r w:rsidRPr="00C43BF5">
        <w:rPr>
          <w:rFonts w:ascii="Times New Roman" w:hAnsi="Times New Roman" w:cs="Times New Roman"/>
        </w:rPr>
        <w:t>kifejeződjék</w:t>
      </w:r>
      <w:proofErr w:type="spellEnd"/>
      <w:r w:rsidRPr="00C43BF5">
        <w:rPr>
          <w:rFonts w:ascii="Times New Roman" w:hAnsi="Times New Roman" w:cs="Times New Roman"/>
        </w:rPr>
        <w:t xml:space="preserve"> a közös öröm, amellyel az Egyház az újonnan megkeresztelteket tagjaivá fogadja.</w:t>
      </w:r>
    </w:p>
    <w:p w14:paraId="6D69C494" w14:textId="0AB747DA" w:rsidR="00EC009A" w:rsidRPr="00C43BF5" w:rsidRDefault="00EC009A" w:rsidP="00EC009A">
      <w:pPr>
        <w:tabs>
          <w:tab w:val="left" w:pos="630"/>
        </w:tabs>
        <w:kinsoku w:val="0"/>
        <w:overflowPunct w:val="0"/>
        <w:autoSpaceDE w:val="0"/>
        <w:autoSpaceDN w:val="0"/>
        <w:adjustRightInd w:val="0"/>
        <w:jc w:val="both"/>
        <w:rPr>
          <w:rFonts w:cs="Times New Roman"/>
        </w:rPr>
      </w:pPr>
    </w:p>
    <w:p w14:paraId="344C2D45" w14:textId="77777777" w:rsidR="00EC009A" w:rsidRPr="00C43BF5" w:rsidRDefault="00EC009A" w:rsidP="00EC009A">
      <w:pPr>
        <w:tabs>
          <w:tab w:val="left" w:pos="630"/>
        </w:tabs>
        <w:kinsoku w:val="0"/>
        <w:overflowPunct w:val="0"/>
        <w:autoSpaceDE w:val="0"/>
        <w:autoSpaceDN w:val="0"/>
        <w:adjustRightInd w:val="0"/>
        <w:jc w:val="both"/>
        <w:rPr>
          <w:rFonts w:cs="Times New Roman"/>
        </w:rPr>
      </w:pPr>
    </w:p>
    <w:p w14:paraId="3F618B3A" w14:textId="3188985A" w:rsidR="002F1C67" w:rsidRPr="00C43BF5" w:rsidRDefault="002F1C67" w:rsidP="007830E8">
      <w:pPr>
        <w:pStyle w:val="Listaszerbekezds"/>
        <w:numPr>
          <w:ilvl w:val="0"/>
          <w:numId w:val="8"/>
        </w:numPr>
        <w:tabs>
          <w:tab w:val="left" w:pos="627"/>
        </w:tabs>
        <w:kinsoku w:val="0"/>
        <w:overflowPunct w:val="0"/>
        <w:autoSpaceDE w:val="0"/>
        <w:autoSpaceDN w:val="0"/>
        <w:adjustRightInd w:val="0"/>
        <w:spacing w:after="0" w:line="264" w:lineRule="auto"/>
        <w:ind w:left="0" w:hanging="2"/>
        <w:contextualSpacing w:val="0"/>
        <w:jc w:val="both"/>
        <w:rPr>
          <w:rFonts w:ascii="Times New Roman" w:hAnsi="Times New Roman" w:cs="Times New Roman"/>
        </w:rPr>
      </w:pPr>
      <w:r w:rsidRPr="00C43BF5">
        <w:rPr>
          <w:rFonts w:ascii="Times New Roman" w:hAnsi="Times New Roman" w:cs="Times New Roman"/>
        </w:rPr>
        <w:t>. Az Egyháznak ősi szokása, hogy felnőttet nem bocsát a keresztség szentségéhez a keresztény közösségből választott keresztszülő nélkül, aki a keresztelendőt legalább a keresztség felvételére való végső előkészület-</w:t>
      </w:r>
    </w:p>
    <w:p w14:paraId="78B76AD3" w14:textId="5A5D6521" w:rsidR="002F1C67" w:rsidRDefault="002F1C67" w:rsidP="00C60AB3">
      <w:pPr>
        <w:pStyle w:val="Szvegtrzs"/>
        <w:kinsoku w:val="0"/>
        <w:overflowPunct w:val="0"/>
        <w:ind w:left="0" w:hanging="4"/>
        <w:jc w:val="both"/>
        <w:rPr>
          <w:sz w:val="22"/>
          <w:szCs w:val="22"/>
        </w:rPr>
      </w:pPr>
      <w:proofErr w:type="spellStart"/>
      <w:r w:rsidRPr="00C43BF5">
        <w:rPr>
          <w:sz w:val="22"/>
          <w:szCs w:val="22"/>
        </w:rPr>
        <w:lastRenderedPageBreak/>
        <w:t>ben</w:t>
      </w:r>
      <w:proofErr w:type="spellEnd"/>
      <w:r w:rsidRPr="00C43BF5">
        <w:rPr>
          <w:sz w:val="22"/>
          <w:szCs w:val="22"/>
        </w:rPr>
        <w:t xml:space="preserve"> segíti, és közreműködik abban, hogy keresztsége után is állhatatos maradjon a hitben és a keresztény életben.</w:t>
      </w:r>
    </w:p>
    <w:p w14:paraId="37A9A717" w14:textId="2F61F1C2" w:rsidR="00C43BF5" w:rsidRPr="00C43BF5" w:rsidRDefault="00C43BF5" w:rsidP="00C60AB3">
      <w:pPr>
        <w:pStyle w:val="Szvegtrzs"/>
        <w:kinsoku w:val="0"/>
        <w:overflowPunct w:val="0"/>
        <w:ind w:left="0" w:hanging="4"/>
        <w:jc w:val="both"/>
        <w:rPr>
          <w:sz w:val="22"/>
          <w:szCs w:val="22"/>
        </w:rPr>
      </w:pPr>
      <w:r w:rsidRPr="00C43BF5">
        <w:rPr>
          <w:sz w:val="22"/>
          <w:szCs w:val="22"/>
        </w:rPr>
        <w:t xml:space="preserve">De a kisded keresztelésénél is ott kell lennie a keresztszülőnek, hogy megjelenítse egyrészt a keresztelendőnek lelkileg kibővült családját, más­ részt az Anyaszentegyház szerepét. Szükség esetén pedig segíti a szülőket, hogy a gyermek </w:t>
      </w:r>
      <w:proofErr w:type="spellStart"/>
      <w:r w:rsidRPr="00C43BF5">
        <w:rPr>
          <w:sz w:val="22"/>
          <w:szCs w:val="22"/>
        </w:rPr>
        <w:t>előrehaladjon</w:t>
      </w:r>
      <w:proofErr w:type="spellEnd"/>
      <w:r w:rsidRPr="00C43BF5">
        <w:rPr>
          <w:sz w:val="22"/>
          <w:szCs w:val="22"/>
        </w:rPr>
        <w:t xml:space="preserve"> a hitben, és hitéről életével is tanúságot tegyen.</w:t>
      </w:r>
    </w:p>
    <w:p w14:paraId="3D0C7EE5" w14:textId="158C47F2" w:rsidR="002F1C67" w:rsidRPr="00C43BF5" w:rsidRDefault="002F1C67" w:rsidP="00C60AB3">
      <w:pPr>
        <w:pStyle w:val="Listaszerbekezds"/>
        <w:numPr>
          <w:ilvl w:val="0"/>
          <w:numId w:val="8"/>
        </w:numPr>
        <w:tabs>
          <w:tab w:val="left" w:pos="6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hanging="1"/>
        <w:contextualSpacing w:val="0"/>
        <w:jc w:val="both"/>
        <w:rPr>
          <w:rFonts w:ascii="Times New Roman" w:hAnsi="Times New Roman" w:cs="Times New Roman"/>
        </w:rPr>
      </w:pPr>
      <w:r w:rsidRPr="00C43BF5">
        <w:rPr>
          <w:rFonts w:ascii="Times New Roman" w:hAnsi="Times New Roman" w:cs="Times New Roman"/>
        </w:rPr>
        <w:t>A keresztszülőnek közre kell működnie legalábbis a keresztséget megelőző szertartásoknál és a keresztség kiszolgáltatásánál, hogy a felnőtt keresztelendőnek hitéről tanúskodjék, vagy - ha kisdedet keresztelnek - szülőkkel együtt megvallja az Egyház hitét.</w:t>
      </w:r>
    </w:p>
    <w:p w14:paraId="236CDB3A" w14:textId="77777777" w:rsidR="002F1C67" w:rsidRPr="00C43BF5" w:rsidRDefault="002F1C67" w:rsidP="00C60AB3">
      <w:pPr>
        <w:pStyle w:val="Szvegtrzs"/>
        <w:kinsoku w:val="0"/>
        <w:overflowPunct w:val="0"/>
        <w:ind w:left="0"/>
        <w:rPr>
          <w:sz w:val="22"/>
          <w:szCs w:val="22"/>
        </w:rPr>
      </w:pPr>
    </w:p>
    <w:p w14:paraId="373E55F9" w14:textId="361B4AFD" w:rsidR="002F1C67" w:rsidRPr="00C43BF5" w:rsidRDefault="002F1C67" w:rsidP="00C60AB3">
      <w:pPr>
        <w:pStyle w:val="Listaszerbekezds"/>
        <w:numPr>
          <w:ilvl w:val="0"/>
          <w:numId w:val="8"/>
        </w:numPr>
        <w:tabs>
          <w:tab w:val="left" w:pos="6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 w:cs="Times New Roman"/>
        </w:rPr>
      </w:pPr>
      <w:r w:rsidRPr="00C43BF5">
        <w:rPr>
          <w:rFonts w:ascii="Times New Roman" w:hAnsi="Times New Roman" w:cs="Times New Roman"/>
        </w:rPr>
        <w:t>Emiatt szükséges, hogy a hitjelölt által vagy a család által választott keresztszülő rendelkezzék az alábbi adottságokkal, hogy a 9. számnál megjelölt sajátos liturgiai ténykedéseit el tudja látni. Erről a lelkipásztornak meg kell győződnie. A keresztszülő tehát:</w:t>
      </w:r>
    </w:p>
    <w:p w14:paraId="6D7505C0" w14:textId="77777777" w:rsidR="002F1C67" w:rsidRPr="00C43BF5" w:rsidRDefault="002F1C67" w:rsidP="00C43BF5">
      <w:pPr>
        <w:pStyle w:val="Listaszerbekezds"/>
        <w:numPr>
          <w:ilvl w:val="1"/>
          <w:numId w:val="30"/>
        </w:numPr>
        <w:tabs>
          <w:tab w:val="left" w:pos="599"/>
        </w:tabs>
        <w:kinsoku w:val="0"/>
        <w:overflowPunct w:val="0"/>
        <w:autoSpaceDE w:val="0"/>
        <w:autoSpaceDN w:val="0"/>
        <w:adjustRightInd w:val="0"/>
        <w:spacing w:after="0" w:line="251" w:lineRule="exact"/>
        <w:ind w:left="567" w:hanging="283"/>
        <w:contextualSpacing w:val="0"/>
        <w:rPr>
          <w:rFonts w:ascii="Times New Roman" w:hAnsi="Times New Roman" w:cs="Times New Roman"/>
        </w:rPr>
      </w:pPr>
      <w:r w:rsidRPr="00C43BF5">
        <w:rPr>
          <w:rFonts w:ascii="Times New Roman" w:hAnsi="Times New Roman" w:cs="Times New Roman"/>
        </w:rPr>
        <w:t>legyen elég érett ennek a tisztségnek betöltésére;</w:t>
      </w:r>
    </w:p>
    <w:p w14:paraId="3D6A7DDA" w14:textId="5A6541E6" w:rsidR="002F1C67" w:rsidRPr="00C43BF5" w:rsidRDefault="002F1C67" w:rsidP="00C43BF5">
      <w:pPr>
        <w:pStyle w:val="Listaszerbekezds"/>
        <w:numPr>
          <w:ilvl w:val="1"/>
          <w:numId w:val="30"/>
        </w:numPr>
        <w:tabs>
          <w:tab w:val="left" w:pos="598"/>
        </w:tabs>
        <w:kinsoku w:val="0"/>
        <w:overflowPunct w:val="0"/>
        <w:autoSpaceDE w:val="0"/>
        <w:autoSpaceDN w:val="0"/>
        <w:adjustRightInd w:val="0"/>
        <w:spacing w:before="6" w:after="0" w:line="230" w:lineRule="auto"/>
        <w:ind w:left="567" w:right="111" w:hanging="283"/>
        <w:contextualSpacing w:val="0"/>
        <w:rPr>
          <w:rFonts w:ascii="Times New Roman" w:hAnsi="Times New Roman" w:cs="Times New Roman"/>
        </w:rPr>
      </w:pPr>
      <w:r w:rsidRPr="00C43BF5">
        <w:rPr>
          <w:rFonts w:ascii="Times New Roman" w:hAnsi="Times New Roman" w:cs="Times New Roman"/>
        </w:rPr>
        <w:t>olyan legyen, aki már részesült a keresztség, a bérmálás és az Eucharisztia szentségében;</w:t>
      </w:r>
    </w:p>
    <w:p w14:paraId="55DEA514" w14:textId="1CD5D728" w:rsidR="002F1C67" w:rsidRPr="00C43BF5" w:rsidRDefault="002F1C67" w:rsidP="00C43BF5">
      <w:pPr>
        <w:pStyle w:val="Listaszerbekezds"/>
        <w:numPr>
          <w:ilvl w:val="1"/>
          <w:numId w:val="30"/>
        </w:numPr>
        <w:tabs>
          <w:tab w:val="left" w:pos="598"/>
        </w:tabs>
        <w:kinsoku w:val="0"/>
        <w:overflowPunct w:val="0"/>
        <w:autoSpaceDE w:val="0"/>
        <w:autoSpaceDN w:val="0"/>
        <w:adjustRightInd w:val="0"/>
        <w:spacing w:after="0" w:line="249" w:lineRule="auto"/>
        <w:ind w:left="567" w:right="99" w:hanging="283"/>
        <w:contextualSpacing w:val="0"/>
        <w:jc w:val="both"/>
        <w:rPr>
          <w:rFonts w:ascii="Times New Roman" w:hAnsi="Times New Roman" w:cs="Times New Roman"/>
        </w:rPr>
      </w:pPr>
      <w:r w:rsidRPr="00C43BF5">
        <w:rPr>
          <w:rFonts w:ascii="Times New Roman" w:hAnsi="Times New Roman" w:cs="Times New Roman"/>
        </w:rPr>
        <w:t xml:space="preserve">a Katolikus Egyházhoz tartozzék, és jogilag ne legyen eltiltva a keresztszülői tisztségtől. A különvált egyházhoz tartozó, de Krisztusban hívő megkeresztelt ember lehet ugyan keresztszülő vagy a keresztség keresztény tanúja, ha a szülők úgy kívánják, de csak katolikus </w:t>
      </w:r>
      <w:proofErr w:type="spellStart"/>
      <w:r w:rsidRPr="00C43BF5">
        <w:rPr>
          <w:rFonts w:ascii="Times New Roman" w:hAnsi="Times New Roman" w:cs="Times New Roman"/>
        </w:rPr>
        <w:t>keresztapával</w:t>
      </w:r>
      <w:proofErr w:type="spellEnd"/>
      <w:r w:rsidRPr="00C43BF5">
        <w:rPr>
          <w:rFonts w:ascii="Times New Roman" w:hAnsi="Times New Roman" w:cs="Times New Roman"/>
        </w:rPr>
        <w:t xml:space="preserve"> (vagy keresztanyával) együtt. Tartsuk azonban szem előtt az ökumenikus ügyek különféle eseteire megállapított szabályokat!</w:t>
      </w:r>
    </w:p>
    <w:p w14:paraId="331BE34A" w14:textId="6B85C3ED" w:rsidR="002F1C67" w:rsidRPr="00C43BF5" w:rsidRDefault="002F1C67" w:rsidP="00C60AB3">
      <w:pPr>
        <w:pStyle w:val="Listaszerbekezds"/>
        <w:numPr>
          <w:ilvl w:val="0"/>
          <w:numId w:val="8"/>
        </w:numPr>
        <w:tabs>
          <w:tab w:val="left" w:pos="6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14"/>
        <w:contextualSpacing w:val="0"/>
        <w:jc w:val="both"/>
        <w:rPr>
          <w:rFonts w:ascii="Times New Roman" w:hAnsi="Times New Roman" w:cs="Times New Roman"/>
        </w:rPr>
      </w:pPr>
      <w:r w:rsidRPr="00C43BF5">
        <w:rPr>
          <w:rFonts w:ascii="Times New Roman" w:hAnsi="Times New Roman" w:cs="Times New Roman"/>
        </w:rPr>
        <w:t>A keresztség rendes kiszolgáltatói a püspökök, az áldozópapok és a szerpapok. Valahányszor ezt a szentséget kiszolgáltatják, minden egyes alkalommal gondoljanak arra, hogy Krisztus nevében és a Szentlélek ereje által működnek az Egyházban! Legyenek tehát gondosak Isten igéjének szolgálatában és a szentség kiszolgáltatásában!</w:t>
      </w:r>
      <w:r w:rsidR="00C43BF5">
        <w:rPr>
          <w:rFonts w:ascii="Times New Roman" w:hAnsi="Times New Roman" w:cs="Times New Roman"/>
        </w:rPr>
        <w:t xml:space="preserve"> </w:t>
      </w:r>
      <w:r w:rsidRPr="00C43BF5">
        <w:rPr>
          <w:rFonts w:ascii="Times New Roman" w:hAnsi="Times New Roman" w:cs="Times New Roman"/>
        </w:rPr>
        <w:t>Kerüljenek minden oly ténykedést is, amelyet a hívek joggal személyválogatásnak minősíthetnének!</w:t>
      </w:r>
      <w:r w:rsidR="00C43BF5">
        <w:rPr>
          <w:rStyle w:val="Lbjegyzet-hivatkozs"/>
          <w:rFonts w:ascii="Times New Roman" w:hAnsi="Times New Roman" w:cs="Times New Roman"/>
        </w:rPr>
        <w:footnoteReference w:id="20"/>
      </w:r>
    </w:p>
    <w:p w14:paraId="419F29CD" w14:textId="0262F661" w:rsidR="00105F47" w:rsidRDefault="002F1C67" w:rsidP="00C60AB3">
      <w:pPr>
        <w:pStyle w:val="Listaszerbekezds"/>
        <w:numPr>
          <w:ilvl w:val="0"/>
          <w:numId w:val="8"/>
        </w:numPr>
        <w:tabs>
          <w:tab w:val="left" w:pos="6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2"/>
        <w:contextualSpacing w:val="0"/>
        <w:jc w:val="both"/>
        <w:rPr>
          <w:rFonts w:ascii="Times New Roman" w:hAnsi="Times New Roman" w:cs="Times New Roman"/>
        </w:rPr>
      </w:pPr>
      <w:r w:rsidRPr="00C43BF5">
        <w:rPr>
          <w:rFonts w:ascii="Times New Roman" w:hAnsi="Times New Roman" w:cs="Times New Roman"/>
        </w:rPr>
        <w:t xml:space="preserve">A püspökök, minthogy ők Isten titkainak legfőbb </w:t>
      </w:r>
      <w:proofErr w:type="spellStart"/>
      <w:r w:rsidRPr="00C43BF5">
        <w:rPr>
          <w:rFonts w:ascii="Times New Roman" w:hAnsi="Times New Roman" w:cs="Times New Roman"/>
        </w:rPr>
        <w:t>sáfárai</w:t>
      </w:r>
      <w:proofErr w:type="spellEnd"/>
      <w:r w:rsidRPr="00C43BF5">
        <w:rPr>
          <w:rFonts w:ascii="Times New Roman" w:hAnsi="Times New Roman" w:cs="Times New Roman"/>
        </w:rPr>
        <w:t xml:space="preserve"> és a reájuk bízott Egyház liturgikus életének vezetői,</w:t>
      </w:r>
      <w:r w:rsidR="00C43BF5">
        <w:rPr>
          <w:rStyle w:val="Lbjegyzet-hivatkozs"/>
          <w:rFonts w:ascii="Times New Roman" w:hAnsi="Times New Roman" w:cs="Times New Roman"/>
        </w:rPr>
        <w:footnoteReference w:id="21"/>
      </w:r>
      <w:r w:rsidRPr="00C43BF5">
        <w:rPr>
          <w:rFonts w:ascii="Times New Roman" w:hAnsi="Times New Roman" w:cs="Times New Roman"/>
        </w:rPr>
        <w:t xml:space="preserve"> irányítsák a keresztség kiszol-</w:t>
      </w:r>
    </w:p>
    <w:p w14:paraId="2992AAC0" w14:textId="77777777" w:rsidR="00105F47" w:rsidRDefault="00105F47">
      <w:pPr>
        <w:spacing w:after="160" w:line="259" w:lineRule="auto"/>
        <w:rPr>
          <w:rFonts w:cs="Times New Roman"/>
          <w:sz w:val="22"/>
        </w:rPr>
      </w:pPr>
      <w:r>
        <w:rPr>
          <w:rFonts w:cs="Times New Roman"/>
        </w:rPr>
        <w:br w:type="page"/>
      </w:r>
    </w:p>
    <w:p w14:paraId="7B36A492" w14:textId="062696FB" w:rsidR="007830E8" w:rsidRPr="00C43BF5" w:rsidRDefault="007830E8" w:rsidP="00C60AB3">
      <w:pPr>
        <w:pStyle w:val="Szvegtrzs"/>
        <w:kinsoku w:val="0"/>
        <w:overflowPunct w:val="0"/>
        <w:ind w:left="0" w:firstLine="4"/>
        <w:jc w:val="both"/>
        <w:rPr>
          <w:sz w:val="22"/>
          <w:szCs w:val="22"/>
        </w:rPr>
      </w:pPr>
      <w:proofErr w:type="spellStart"/>
      <w:r w:rsidRPr="00C43BF5">
        <w:rPr>
          <w:sz w:val="22"/>
          <w:szCs w:val="22"/>
        </w:rPr>
        <w:lastRenderedPageBreak/>
        <w:t>gáltatását</w:t>
      </w:r>
      <w:proofErr w:type="spellEnd"/>
      <w:r w:rsidRPr="00C43BF5">
        <w:rPr>
          <w:sz w:val="22"/>
          <w:szCs w:val="22"/>
        </w:rPr>
        <w:t>, amely által Krisztus királyi papságának leszünk részeseivé!</w:t>
      </w:r>
      <w:r w:rsidR="00105F47">
        <w:rPr>
          <w:rStyle w:val="Lbjegyzet-hivatkozs"/>
          <w:sz w:val="22"/>
          <w:szCs w:val="22"/>
        </w:rPr>
        <w:footnoteReference w:id="22"/>
      </w:r>
      <w:r w:rsidRPr="00C43BF5">
        <w:rPr>
          <w:sz w:val="22"/>
          <w:szCs w:val="22"/>
        </w:rPr>
        <w:t xml:space="preserve"> Ne mulasszák el, hogy- főként </w:t>
      </w:r>
      <w:proofErr w:type="gramStart"/>
      <w:r w:rsidRPr="00C43BF5">
        <w:rPr>
          <w:sz w:val="22"/>
          <w:szCs w:val="22"/>
        </w:rPr>
        <w:t>Húsvét</w:t>
      </w:r>
      <w:proofErr w:type="gramEnd"/>
      <w:r w:rsidRPr="00C43BF5">
        <w:rPr>
          <w:sz w:val="22"/>
          <w:szCs w:val="22"/>
        </w:rPr>
        <w:t xml:space="preserve"> vigíliáján- személyesen is kiszolgáltassák a keresztséget! Kiváltképp gondjuk legyen a felnőttek keresztelésére, és az ő előkészítésükre.</w:t>
      </w:r>
    </w:p>
    <w:p w14:paraId="7A547158" w14:textId="228333E7" w:rsidR="007830E8" w:rsidRPr="00C43BF5" w:rsidRDefault="007830E8" w:rsidP="00C60AB3">
      <w:pPr>
        <w:pStyle w:val="Listaszerbekezds"/>
        <w:numPr>
          <w:ilvl w:val="0"/>
          <w:numId w:val="8"/>
        </w:numPr>
        <w:tabs>
          <w:tab w:val="left" w:pos="6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hanging="106"/>
        <w:contextualSpacing w:val="0"/>
        <w:jc w:val="both"/>
        <w:rPr>
          <w:rFonts w:ascii="Times New Roman" w:hAnsi="Times New Roman" w:cs="Times New Roman"/>
        </w:rPr>
      </w:pPr>
      <w:r w:rsidRPr="00C43BF5">
        <w:rPr>
          <w:rFonts w:ascii="Times New Roman" w:hAnsi="Times New Roman" w:cs="Times New Roman"/>
        </w:rPr>
        <w:t>A lelkipásztorok kötelessége, hogy a rájuk bízott felnőttek előkészítésében és megkeresztelésében a püspök segítségére legyenek, hacsak ő másképpen nem rendelkezik. Feladatuk továbbá, hogy a keresztelendő gyermekek szüleit és keresztszüleit megfelelő lelkipásztori segítséggel, világi hitoktatók vagy más alkalmas világi személyek bevonásával előkészítsék és támogassák, végül pedig, hogy a gyermekeknek a szentséget kiszolgáltassák.</w:t>
      </w:r>
    </w:p>
    <w:p w14:paraId="148D2400" w14:textId="77777777" w:rsidR="007830E8" w:rsidRPr="00C43BF5" w:rsidRDefault="007830E8" w:rsidP="00C60AB3">
      <w:pPr>
        <w:pStyle w:val="Szvegtrzs"/>
        <w:kinsoku w:val="0"/>
        <w:overflowPunct w:val="0"/>
        <w:ind w:left="0"/>
        <w:rPr>
          <w:sz w:val="22"/>
          <w:szCs w:val="22"/>
        </w:rPr>
      </w:pPr>
    </w:p>
    <w:p w14:paraId="05AABE30" w14:textId="53B14AF0" w:rsidR="007830E8" w:rsidRPr="00C43BF5" w:rsidRDefault="007830E8" w:rsidP="00C60AB3">
      <w:pPr>
        <w:pStyle w:val="Listaszerbekezds"/>
        <w:numPr>
          <w:ilvl w:val="0"/>
          <w:numId w:val="8"/>
        </w:numPr>
        <w:tabs>
          <w:tab w:val="left" w:pos="6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14"/>
        <w:contextualSpacing w:val="0"/>
        <w:jc w:val="both"/>
        <w:rPr>
          <w:rFonts w:ascii="Times New Roman" w:hAnsi="Times New Roman" w:cs="Times New Roman"/>
        </w:rPr>
      </w:pPr>
      <w:r w:rsidRPr="00C43BF5">
        <w:rPr>
          <w:rFonts w:ascii="Times New Roman" w:hAnsi="Times New Roman" w:cs="Times New Roman"/>
        </w:rPr>
        <w:t>A többi áldozópapok a püspök vagy a plébánosok kívánságára vagy jóváhagyásával, mint az ő segítőtársaik vesznek részt a keresztség előkészítésében és kiszolgáltatásában.</w:t>
      </w:r>
    </w:p>
    <w:p w14:paraId="024EF508" w14:textId="77777777" w:rsidR="007830E8" w:rsidRPr="00C43BF5" w:rsidRDefault="007830E8" w:rsidP="00C60AB3">
      <w:pPr>
        <w:pStyle w:val="Szvegtrzs"/>
        <w:kinsoku w:val="0"/>
        <w:overflowPunct w:val="0"/>
        <w:ind w:left="0"/>
        <w:rPr>
          <w:sz w:val="22"/>
          <w:szCs w:val="22"/>
        </w:rPr>
      </w:pPr>
    </w:p>
    <w:p w14:paraId="2A1AF339" w14:textId="07E32790" w:rsidR="007830E8" w:rsidRPr="00C43BF5" w:rsidRDefault="007830E8" w:rsidP="00C60AB3">
      <w:pPr>
        <w:pStyle w:val="Listaszerbekezds"/>
        <w:numPr>
          <w:ilvl w:val="0"/>
          <w:numId w:val="8"/>
        </w:numPr>
        <w:tabs>
          <w:tab w:val="left" w:pos="6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 w:cs="Times New Roman"/>
        </w:rPr>
      </w:pPr>
      <w:r w:rsidRPr="00C43BF5">
        <w:rPr>
          <w:rFonts w:ascii="Times New Roman" w:hAnsi="Times New Roman" w:cs="Times New Roman"/>
        </w:rPr>
        <w:t>A keresztelő pap a szertartás folyamán igénybe veheti más áldozópapok vagy szerpapok, sőt még világi hívek segítségét is a reájuk tartozó szerepkörben, főképpen akkor, ha sok a keresztelendő, ahogy erről a szertartás szóban forgó részeiben az előírás szól.</w:t>
      </w:r>
    </w:p>
    <w:p w14:paraId="66F197D7" w14:textId="77777777" w:rsidR="007830E8" w:rsidRPr="00C43BF5" w:rsidRDefault="007830E8" w:rsidP="00C60AB3">
      <w:pPr>
        <w:pStyle w:val="Szvegtrzs"/>
        <w:kinsoku w:val="0"/>
        <w:overflowPunct w:val="0"/>
        <w:ind w:left="0"/>
        <w:rPr>
          <w:sz w:val="22"/>
          <w:szCs w:val="22"/>
        </w:rPr>
      </w:pPr>
    </w:p>
    <w:p w14:paraId="07CA48DA" w14:textId="4657CE4F" w:rsidR="007830E8" w:rsidRPr="00105F47" w:rsidRDefault="007830E8" w:rsidP="00C60AB3">
      <w:pPr>
        <w:pStyle w:val="Listaszerbekezds"/>
        <w:numPr>
          <w:ilvl w:val="0"/>
          <w:numId w:val="8"/>
        </w:numPr>
        <w:tabs>
          <w:tab w:val="left" w:pos="61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13"/>
        <w:contextualSpacing w:val="0"/>
        <w:jc w:val="both"/>
        <w:rPr>
          <w:rFonts w:ascii="Times New Roman" w:hAnsi="Times New Roman" w:cs="Times New Roman"/>
        </w:rPr>
      </w:pPr>
      <w:r w:rsidRPr="00105F47">
        <w:rPr>
          <w:rFonts w:ascii="Times New Roman" w:hAnsi="Times New Roman" w:cs="Times New Roman"/>
        </w:rPr>
        <w:t>Súlyos életveszélyben, de kiváltképp a halál óráján - ha nincs jelen pap vagy szerpap - a keresztséget bármely hívő, sőt bármely más, helyes szándéktól vezérelt ember kiszolgáltathatja; néha köteles is kiszolgáltatni. Ha pusztán életveszélyről van szó, lehetőleg hívő ember szolgáltassa ki a keresztséget, alkalmazva a szentség kiszolgáltatásának e kötetben közölt rövidebb szertartását (lásd 87- 97. lap). Kívánatos azonban, hogy ilyen esetben is gyülekezzék össze egy kis közösség, vagy legalább legyen ott</w:t>
      </w:r>
      <w:r w:rsidR="00105F47" w:rsidRPr="00105F47">
        <w:rPr>
          <w:rFonts w:ascii="Times New Roman" w:hAnsi="Times New Roman" w:cs="Times New Roman"/>
        </w:rPr>
        <w:t xml:space="preserve"> </w:t>
      </w:r>
      <w:r w:rsidRPr="00105F47">
        <w:rPr>
          <w:rFonts w:ascii="Times New Roman" w:hAnsi="Times New Roman" w:cs="Times New Roman"/>
        </w:rPr>
        <w:t>- amennyire csak lehetséges - egy vagy két tanú.</w:t>
      </w:r>
    </w:p>
    <w:p w14:paraId="76598C70" w14:textId="77777777" w:rsidR="007830E8" w:rsidRPr="00105F47" w:rsidRDefault="007830E8" w:rsidP="00C60AB3">
      <w:pPr>
        <w:pStyle w:val="Szvegtrzs"/>
        <w:kinsoku w:val="0"/>
        <w:overflowPunct w:val="0"/>
        <w:ind w:left="0"/>
        <w:rPr>
          <w:sz w:val="22"/>
          <w:szCs w:val="22"/>
        </w:rPr>
      </w:pPr>
    </w:p>
    <w:p w14:paraId="646D9C32" w14:textId="21C220F7" w:rsidR="007830E8" w:rsidRPr="00C43BF5" w:rsidRDefault="007830E8" w:rsidP="00C60AB3">
      <w:pPr>
        <w:pStyle w:val="Szvegtrzs"/>
        <w:numPr>
          <w:ilvl w:val="0"/>
          <w:numId w:val="8"/>
        </w:numPr>
        <w:kinsoku w:val="0"/>
        <w:overflowPunct w:val="0"/>
        <w:ind w:left="0" w:firstLine="0"/>
        <w:rPr>
          <w:sz w:val="22"/>
          <w:szCs w:val="22"/>
        </w:rPr>
      </w:pPr>
      <w:r w:rsidRPr="00C43BF5">
        <w:rPr>
          <w:sz w:val="22"/>
          <w:szCs w:val="22"/>
        </w:rPr>
        <w:t xml:space="preserve">Viseljék szívükön az összes világi hívek, mint akik részesei az </w:t>
      </w:r>
      <w:proofErr w:type="spellStart"/>
      <w:r w:rsidRPr="00C43BF5">
        <w:rPr>
          <w:sz w:val="22"/>
          <w:szCs w:val="22"/>
        </w:rPr>
        <w:t>általá</w:t>
      </w:r>
      <w:proofErr w:type="spellEnd"/>
      <w:r w:rsidRPr="00C43BF5">
        <w:rPr>
          <w:sz w:val="22"/>
          <w:szCs w:val="22"/>
        </w:rPr>
        <w:t xml:space="preserve">­ nos papságnak, hogy képességeik szerint jól ismerjék a szükség esetén </w:t>
      </w:r>
      <w:proofErr w:type="spellStart"/>
      <w:r w:rsidRPr="00C43BF5">
        <w:rPr>
          <w:sz w:val="22"/>
          <w:szCs w:val="22"/>
        </w:rPr>
        <w:t>va</w:t>
      </w:r>
      <w:proofErr w:type="spellEnd"/>
      <w:r w:rsidRPr="00C43BF5">
        <w:rPr>
          <w:sz w:val="22"/>
          <w:szCs w:val="22"/>
        </w:rPr>
        <w:t xml:space="preserve">­ ló keresztelés helyes módját! Tanítsák meg őket rá a lelki pásztorok, a </w:t>
      </w:r>
      <w:proofErr w:type="spellStart"/>
      <w:r w:rsidRPr="00C43BF5">
        <w:rPr>
          <w:sz w:val="22"/>
          <w:szCs w:val="22"/>
        </w:rPr>
        <w:t>sze</w:t>
      </w:r>
      <w:proofErr w:type="spellEnd"/>
      <w:r w:rsidRPr="00C43BF5">
        <w:rPr>
          <w:sz w:val="22"/>
          <w:szCs w:val="22"/>
        </w:rPr>
        <w:t xml:space="preserve"> r­ papok és hitoktatók! A püspökök pedig gondoskodjanak arról, hogy egyházmegyéjükben megfelelő lehetőség legyen erre az oktatásra!</w:t>
      </w:r>
    </w:p>
    <w:p w14:paraId="02054C7F" w14:textId="0C53718B" w:rsidR="007830E8" w:rsidRDefault="007830E8" w:rsidP="00C60AB3">
      <w:pPr>
        <w:jc w:val="both"/>
        <w:rPr>
          <w:rFonts w:cs="Times New Roman"/>
          <w:szCs w:val="24"/>
        </w:rPr>
      </w:pPr>
    </w:p>
    <w:p w14:paraId="7837A8D3" w14:textId="0A54A3DC" w:rsidR="00105F47" w:rsidRDefault="00105F47" w:rsidP="00C60AB3">
      <w:pPr>
        <w:jc w:val="both"/>
        <w:rPr>
          <w:rFonts w:cs="Times New Roman"/>
          <w:szCs w:val="24"/>
        </w:rPr>
      </w:pPr>
    </w:p>
    <w:p w14:paraId="6C1EF67A" w14:textId="77777777" w:rsidR="00105F47" w:rsidRDefault="00105F47" w:rsidP="00C60AB3">
      <w:pPr>
        <w:jc w:val="both"/>
        <w:rPr>
          <w:rFonts w:cs="Times New Roman"/>
          <w:szCs w:val="24"/>
        </w:rPr>
      </w:pPr>
    </w:p>
    <w:p w14:paraId="3582A24C" w14:textId="769ABAE8" w:rsidR="00C43BF5" w:rsidRDefault="00C43BF5" w:rsidP="00C60AB3">
      <w:pPr>
        <w:jc w:val="both"/>
        <w:rPr>
          <w:rFonts w:cs="Times New Roman"/>
          <w:szCs w:val="24"/>
        </w:rPr>
      </w:pPr>
    </w:p>
    <w:p w14:paraId="290158E2" w14:textId="77777777" w:rsidR="001B6D71" w:rsidRDefault="001B6D71" w:rsidP="00C60AB3">
      <w:pPr>
        <w:jc w:val="both"/>
        <w:rPr>
          <w:rFonts w:cs="Times New Roman"/>
          <w:szCs w:val="24"/>
        </w:rPr>
      </w:pPr>
      <w:bookmarkStart w:id="3" w:name="_GoBack"/>
      <w:bookmarkEnd w:id="3"/>
    </w:p>
    <w:p w14:paraId="0841A656" w14:textId="33E2F0FF" w:rsidR="007830E8" w:rsidRPr="00105F47" w:rsidRDefault="00105F47" w:rsidP="00C60AB3">
      <w:pPr>
        <w:pStyle w:val="Szvegtrzs"/>
        <w:kinsoku w:val="0"/>
        <w:overflowPunct w:val="0"/>
        <w:ind w:left="0"/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lastRenderedPageBreak/>
        <w:t>III</w:t>
      </w:r>
      <w:r w:rsidR="007830E8" w:rsidRPr="00105F47">
        <w:rPr>
          <w:color w:val="FF0000"/>
          <w:sz w:val="22"/>
          <w:szCs w:val="22"/>
        </w:rPr>
        <w:t>. M</w:t>
      </w:r>
      <w:r>
        <w:rPr>
          <w:color w:val="FF0000"/>
          <w:sz w:val="22"/>
          <w:szCs w:val="22"/>
        </w:rPr>
        <w:t>I</w:t>
      </w:r>
      <w:r w:rsidR="007830E8" w:rsidRPr="00105F47">
        <w:rPr>
          <w:color w:val="FF0000"/>
          <w:sz w:val="22"/>
          <w:szCs w:val="22"/>
        </w:rPr>
        <w:t xml:space="preserve"> SZÜKSÉGES A KERESZTSÉG KISZOLGÁLTATÁSÁHOZ?</w:t>
      </w:r>
    </w:p>
    <w:p w14:paraId="0BD723C5" w14:textId="089AD08C" w:rsidR="007830E8" w:rsidRPr="00105F47" w:rsidRDefault="007830E8" w:rsidP="00C60AB3">
      <w:pPr>
        <w:pStyle w:val="Szvegtrzs"/>
        <w:numPr>
          <w:ilvl w:val="0"/>
          <w:numId w:val="8"/>
        </w:numPr>
        <w:kinsoku w:val="0"/>
        <w:overflowPunct w:val="0"/>
        <w:ind w:left="0" w:firstLine="0"/>
        <w:jc w:val="both"/>
        <w:rPr>
          <w:sz w:val="22"/>
          <w:szCs w:val="22"/>
        </w:rPr>
      </w:pPr>
      <w:r w:rsidRPr="00105F47">
        <w:rPr>
          <w:b/>
          <w:bCs/>
          <w:sz w:val="22"/>
          <w:szCs w:val="22"/>
        </w:rPr>
        <w:t xml:space="preserve"> </w:t>
      </w:r>
      <w:r w:rsidRPr="00105F47">
        <w:rPr>
          <w:sz w:val="22"/>
          <w:szCs w:val="22"/>
        </w:rPr>
        <w:t>A keresztvíz természetes és tiszta víz legyen, egyrészt, hogy alkalmas szentségi jel lehessen, másrészt egészségi okokból!</w:t>
      </w:r>
    </w:p>
    <w:p w14:paraId="7D88318D" w14:textId="2D1ED4E8" w:rsidR="007830E8" w:rsidRPr="00105F47" w:rsidRDefault="007830E8" w:rsidP="00C60AB3">
      <w:pPr>
        <w:pStyle w:val="Szvegtrzs"/>
        <w:numPr>
          <w:ilvl w:val="0"/>
          <w:numId w:val="8"/>
        </w:numPr>
        <w:kinsoku w:val="0"/>
        <w:overflowPunct w:val="0"/>
        <w:ind w:left="0" w:firstLine="0"/>
        <w:jc w:val="both"/>
        <w:rPr>
          <w:sz w:val="22"/>
          <w:szCs w:val="22"/>
        </w:rPr>
      </w:pPr>
      <w:r w:rsidRPr="00105F47">
        <w:rPr>
          <w:b/>
          <w:bCs/>
          <w:sz w:val="22"/>
          <w:szCs w:val="22"/>
        </w:rPr>
        <w:t xml:space="preserve"> </w:t>
      </w:r>
      <w:r w:rsidRPr="00105F47">
        <w:rPr>
          <w:sz w:val="22"/>
          <w:szCs w:val="22"/>
        </w:rPr>
        <w:t>A keresztkút vagy az az edény, amelyben a keresztség kiszolgáltatásához a vizet alkalomszerűen előkészítik, ragyogó tiszta és díszes legyen!</w:t>
      </w:r>
    </w:p>
    <w:p w14:paraId="3054167D" w14:textId="23CCD913" w:rsidR="007830E8" w:rsidRPr="00105F47" w:rsidRDefault="007830E8" w:rsidP="00C60AB3">
      <w:pPr>
        <w:pStyle w:val="Listaszerbekezds"/>
        <w:numPr>
          <w:ilvl w:val="0"/>
          <w:numId w:val="27"/>
        </w:numPr>
        <w:tabs>
          <w:tab w:val="left" w:pos="6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105F47">
        <w:rPr>
          <w:rFonts w:ascii="Times New Roman" w:hAnsi="Times New Roman" w:cs="Times New Roman"/>
        </w:rPr>
        <w:t xml:space="preserve">Gondoskodjunk arról is, hogy a víz szükség esetén - az éghajlat </w:t>
      </w:r>
      <w:proofErr w:type="spellStart"/>
      <w:r w:rsidRPr="00105F47">
        <w:rPr>
          <w:rFonts w:ascii="Times New Roman" w:hAnsi="Times New Roman" w:cs="Times New Roman"/>
        </w:rPr>
        <w:t>kívá</w:t>
      </w:r>
      <w:proofErr w:type="spellEnd"/>
      <w:r w:rsidRPr="00105F47">
        <w:rPr>
          <w:rFonts w:ascii="Times New Roman" w:hAnsi="Times New Roman" w:cs="Times New Roman"/>
        </w:rPr>
        <w:t xml:space="preserve">­ </w:t>
      </w:r>
      <w:proofErr w:type="spellStart"/>
      <w:r w:rsidRPr="00105F47">
        <w:rPr>
          <w:rFonts w:ascii="Times New Roman" w:hAnsi="Times New Roman" w:cs="Times New Roman"/>
        </w:rPr>
        <w:t>nalmai</w:t>
      </w:r>
      <w:proofErr w:type="spellEnd"/>
      <w:r w:rsidRPr="00105F47">
        <w:rPr>
          <w:rFonts w:ascii="Times New Roman" w:hAnsi="Times New Roman" w:cs="Times New Roman"/>
        </w:rPr>
        <w:t xml:space="preserve"> szerint - megmelegíthető le </w:t>
      </w:r>
      <w:proofErr w:type="spellStart"/>
      <w:r w:rsidRPr="00105F47">
        <w:rPr>
          <w:rFonts w:ascii="Times New Roman" w:hAnsi="Times New Roman" w:cs="Times New Roman"/>
        </w:rPr>
        <w:t>gyen</w:t>
      </w:r>
      <w:proofErr w:type="spellEnd"/>
      <w:r w:rsidRPr="00105F47">
        <w:rPr>
          <w:rFonts w:ascii="Times New Roman" w:hAnsi="Times New Roman" w:cs="Times New Roman"/>
        </w:rPr>
        <w:t>.</w:t>
      </w:r>
    </w:p>
    <w:p w14:paraId="1594D410" w14:textId="209F6DD3" w:rsidR="007830E8" w:rsidRPr="00105F47" w:rsidRDefault="007830E8" w:rsidP="00C60AB3">
      <w:pPr>
        <w:pStyle w:val="Listaszerbekezds"/>
        <w:numPr>
          <w:ilvl w:val="0"/>
          <w:numId w:val="27"/>
        </w:numPr>
        <w:tabs>
          <w:tab w:val="left" w:pos="6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hanging="2"/>
        <w:contextualSpacing w:val="0"/>
        <w:jc w:val="both"/>
        <w:rPr>
          <w:rFonts w:ascii="Times New Roman" w:hAnsi="Times New Roman" w:cs="Times New Roman"/>
        </w:rPr>
      </w:pPr>
      <w:r w:rsidRPr="00105F47">
        <w:rPr>
          <w:rFonts w:ascii="Times New Roman" w:hAnsi="Times New Roman" w:cs="Times New Roman"/>
        </w:rPr>
        <w:t xml:space="preserve">A pap vagy a szerpap - szükség esetén kívül- csak erre a célra megáldott vízzel kereszteljen. Ha </w:t>
      </w:r>
      <w:proofErr w:type="gramStart"/>
      <w:r w:rsidRPr="00105F47">
        <w:rPr>
          <w:rFonts w:ascii="Times New Roman" w:hAnsi="Times New Roman" w:cs="Times New Roman"/>
        </w:rPr>
        <w:t>Húsvét</w:t>
      </w:r>
      <w:proofErr w:type="gramEnd"/>
      <w:r w:rsidRPr="00105F47">
        <w:rPr>
          <w:rFonts w:ascii="Times New Roman" w:hAnsi="Times New Roman" w:cs="Times New Roman"/>
        </w:rPr>
        <w:t xml:space="preserve"> vigíliáján keresztvizet szenteltek, a megszentelt vizet lehetőleg meg kell tartani az egész húsvéti idő alatt, és azt kell használni, hogy nagyobb hangsúlyt kapjon a keresztség szentségének a húsvéti misztériummal való kapcsolata. Kívánatos, hogy a húsvéti időn kívül minden egyes kereszteléshez külön szenteljünk vizet, hogy épp a vízszentelés szavai világosan jelezzék az üdvösség titkát, amelyet az Egyház ünnepel és hirdet. Ha a keresztelőkút olyan szerkezetű, hogy a víz folyik belő</w:t>
      </w:r>
      <w:r w:rsidR="00105F47">
        <w:rPr>
          <w:rFonts w:ascii="Times New Roman" w:hAnsi="Times New Roman" w:cs="Times New Roman"/>
        </w:rPr>
        <w:t>le</w:t>
      </w:r>
      <w:r w:rsidRPr="00105F47">
        <w:rPr>
          <w:rFonts w:ascii="Times New Roman" w:hAnsi="Times New Roman" w:cs="Times New Roman"/>
        </w:rPr>
        <w:t>, akkor a kifolyó vizet kell megáldani.</w:t>
      </w:r>
    </w:p>
    <w:p w14:paraId="2E1B155D" w14:textId="3CE90951" w:rsidR="007830E8" w:rsidRPr="00105F47" w:rsidRDefault="007830E8" w:rsidP="00C60AB3">
      <w:pPr>
        <w:pStyle w:val="Szvegtrzs"/>
        <w:numPr>
          <w:ilvl w:val="0"/>
          <w:numId w:val="27"/>
        </w:numPr>
        <w:kinsoku w:val="0"/>
        <w:overflowPunct w:val="0"/>
        <w:ind w:left="0" w:firstLine="0"/>
        <w:jc w:val="both"/>
        <w:rPr>
          <w:sz w:val="22"/>
          <w:szCs w:val="22"/>
        </w:rPr>
      </w:pPr>
      <w:r w:rsidRPr="00105F47">
        <w:rPr>
          <w:sz w:val="22"/>
          <w:szCs w:val="22"/>
        </w:rPr>
        <w:t>Jogosan alkalmazhatjuk akár az alámerítést, akár a leöntést. Az előbbi alkalmasabb a Krisztus halálában és feltámadásában való részesedés kifejezésére.</w:t>
      </w:r>
    </w:p>
    <w:p w14:paraId="24B8DDEE" w14:textId="77777777" w:rsidR="00105F47" w:rsidRDefault="007830E8" w:rsidP="00C60AB3">
      <w:pPr>
        <w:pStyle w:val="Szvegtrzs"/>
        <w:numPr>
          <w:ilvl w:val="0"/>
          <w:numId w:val="27"/>
        </w:numPr>
        <w:kinsoku w:val="0"/>
        <w:overflowPunct w:val="0"/>
        <w:ind w:left="0" w:hanging="15"/>
        <w:jc w:val="both"/>
        <w:rPr>
          <w:sz w:val="22"/>
          <w:szCs w:val="22"/>
        </w:rPr>
      </w:pPr>
      <w:r w:rsidRPr="00105F47">
        <w:rPr>
          <w:sz w:val="22"/>
          <w:szCs w:val="22"/>
        </w:rPr>
        <w:t xml:space="preserve">A keresztség kiszolgáltatásának szavai a latin egyházban a következők: </w:t>
      </w:r>
      <w:r w:rsidR="00105F47" w:rsidRPr="00105F47">
        <w:rPr>
          <w:sz w:val="22"/>
          <w:szCs w:val="22"/>
        </w:rPr>
        <w:t>„</w:t>
      </w:r>
      <w:r w:rsidRPr="00105F47">
        <w:rPr>
          <w:sz w:val="22"/>
          <w:szCs w:val="22"/>
        </w:rPr>
        <w:t>Én megkeresztellek téged az Atya, és a Fiú és a Szentlélek nevében.</w:t>
      </w:r>
      <w:r w:rsidR="00105F47">
        <w:rPr>
          <w:sz w:val="22"/>
          <w:szCs w:val="22"/>
        </w:rPr>
        <w:t>”</w:t>
      </w:r>
    </w:p>
    <w:p w14:paraId="4E12641E" w14:textId="23EE9968" w:rsidR="007830E8" w:rsidRPr="00105F47" w:rsidRDefault="007830E8" w:rsidP="00C60AB3">
      <w:pPr>
        <w:pStyle w:val="Szvegtrzs"/>
        <w:numPr>
          <w:ilvl w:val="0"/>
          <w:numId w:val="27"/>
        </w:numPr>
        <w:kinsoku w:val="0"/>
        <w:overflowPunct w:val="0"/>
        <w:ind w:left="0" w:hanging="15"/>
        <w:jc w:val="both"/>
        <w:rPr>
          <w:sz w:val="22"/>
          <w:szCs w:val="22"/>
        </w:rPr>
      </w:pPr>
      <w:r w:rsidRPr="00105F47">
        <w:rPr>
          <w:sz w:val="22"/>
          <w:szCs w:val="22"/>
        </w:rPr>
        <w:t>Az ige liturgiájára alkalmas helyet kell előkészíteni a keresztelőkápolnában vagy a templomban.</w:t>
      </w:r>
    </w:p>
    <w:p w14:paraId="3297A625" w14:textId="52EE8A15" w:rsidR="007830E8" w:rsidRPr="00105F47" w:rsidRDefault="007830E8" w:rsidP="00C60AB3">
      <w:pPr>
        <w:pStyle w:val="Szvegtrzs"/>
        <w:numPr>
          <w:ilvl w:val="0"/>
          <w:numId w:val="27"/>
        </w:numPr>
        <w:kinsoku w:val="0"/>
        <w:overflowPunct w:val="0"/>
        <w:ind w:left="0" w:firstLine="0"/>
        <w:jc w:val="both"/>
        <w:rPr>
          <w:sz w:val="22"/>
          <w:szCs w:val="22"/>
        </w:rPr>
      </w:pPr>
      <w:r w:rsidRPr="00105F47">
        <w:rPr>
          <w:sz w:val="22"/>
          <w:szCs w:val="22"/>
        </w:rPr>
        <w:t xml:space="preserve">A keresztelés helye, vagyis az a hely, ahol a keresztvíz folyik, vagy ahol azt őrizzük, legyen a keresztség számára fenntartva, és legyen valóban méltó arra, hogy ott vízből és Szentlélekből </w:t>
      </w:r>
      <w:proofErr w:type="spellStart"/>
      <w:r w:rsidRPr="00105F47">
        <w:rPr>
          <w:sz w:val="22"/>
          <w:szCs w:val="22"/>
        </w:rPr>
        <w:t>újjászülessenek</w:t>
      </w:r>
      <w:proofErr w:type="spellEnd"/>
      <w:r w:rsidRPr="00105F47">
        <w:rPr>
          <w:sz w:val="22"/>
          <w:szCs w:val="22"/>
        </w:rPr>
        <w:t xml:space="preserve"> a keresztények. Akár egy kápolnában a templomon belül vagy kívül van ez a hely, akár a templom valamelyik részében a hívek szeme előtt, úgy kell megválasztani, hogy minél több ember részvételére nyújtson lehetőséget. úgy illik, hogy a húsvéti gyertyát - a húsvéti időszak elmúltával- a keresztelés helyén tisztelettel őrizzük. A keresztség kiszolgáltatása alkalmával égjen,</w:t>
      </w:r>
    </w:p>
    <w:p w14:paraId="7ECDABB6" w14:textId="77777777" w:rsidR="007830E8" w:rsidRPr="00105F47" w:rsidRDefault="007830E8" w:rsidP="00C60AB3">
      <w:pPr>
        <w:pStyle w:val="Szvegtrzs"/>
        <w:kinsoku w:val="0"/>
        <w:overflowPunct w:val="0"/>
        <w:ind w:left="0"/>
        <w:rPr>
          <w:sz w:val="22"/>
          <w:szCs w:val="22"/>
        </w:rPr>
      </w:pPr>
      <w:r w:rsidRPr="00105F47">
        <w:rPr>
          <w:sz w:val="22"/>
          <w:szCs w:val="22"/>
        </w:rPr>
        <w:t>és a keresztelendők gyertyái könnyen meggyújthatók legyenek róla.</w:t>
      </w:r>
    </w:p>
    <w:p w14:paraId="20F0E107" w14:textId="5D093937" w:rsidR="007830E8" w:rsidRPr="00A61BE0" w:rsidRDefault="007830E8" w:rsidP="00C60AB3">
      <w:pPr>
        <w:pStyle w:val="Listaszerbekezds"/>
        <w:numPr>
          <w:ilvl w:val="0"/>
          <w:numId w:val="28"/>
        </w:numPr>
        <w:tabs>
          <w:tab w:val="left" w:pos="60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A61BE0">
        <w:rPr>
          <w:rFonts w:ascii="Times New Roman" w:hAnsi="Times New Roman" w:cs="Times New Roman"/>
        </w:rPr>
        <w:t xml:space="preserve">Azok a szertartások, amelyeket a keresztség kiszolgáltatása közben nem a keresztelés helyén kell végezni, legyenek a templomban ott, ahol a legjobban megfelel mind a jelenlévők számának, mind pedig a keresztségi liturgia különféle részeinek. Azokat a részeket, amelyeket általában a keresztelés helyén </w:t>
      </w:r>
      <w:proofErr w:type="gramStart"/>
      <w:r w:rsidRPr="00A61BE0">
        <w:rPr>
          <w:rFonts w:ascii="Times New Roman" w:hAnsi="Times New Roman" w:cs="Times New Roman"/>
        </w:rPr>
        <w:t>végzünk ,</w:t>
      </w:r>
      <w:proofErr w:type="gramEnd"/>
      <w:r w:rsidRPr="00A61BE0">
        <w:rPr>
          <w:rFonts w:ascii="Times New Roman" w:hAnsi="Times New Roman" w:cs="Times New Roman"/>
        </w:rPr>
        <w:t xml:space="preserve"> végezhetjük a templom más alkalmas helyén is, ha a keresztelőkápolna nem tudná befogadni az összes hittanulókat vagy</w:t>
      </w:r>
      <w:r w:rsidR="00A61BE0" w:rsidRPr="00A61BE0">
        <w:rPr>
          <w:rFonts w:ascii="Times New Roman" w:hAnsi="Times New Roman" w:cs="Times New Roman"/>
        </w:rPr>
        <w:t xml:space="preserve"> </w:t>
      </w:r>
      <w:r w:rsidRPr="00A61BE0">
        <w:rPr>
          <w:rFonts w:ascii="Times New Roman" w:hAnsi="Times New Roman" w:cs="Times New Roman"/>
        </w:rPr>
        <w:t>az összes jelenlévőket.</w:t>
      </w:r>
    </w:p>
    <w:p w14:paraId="0CDDEE14" w14:textId="44A26E8D" w:rsidR="007830E8" w:rsidRPr="00105F47" w:rsidRDefault="007830E8" w:rsidP="00C60AB3">
      <w:pPr>
        <w:pStyle w:val="Listaszerbekezds"/>
        <w:numPr>
          <w:ilvl w:val="0"/>
          <w:numId w:val="28"/>
        </w:numPr>
        <w:tabs>
          <w:tab w:val="left" w:pos="6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105F47">
        <w:rPr>
          <w:rFonts w:ascii="Times New Roman" w:hAnsi="Times New Roman" w:cs="Times New Roman"/>
        </w:rPr>
        <w:t>Amennyiben lehetséges, ünnepélyes közös keresztelés legyen az ös</w:t>
      </w:r>
      <w:r w:rsidR="00A61BE0">
        <w:rPr>
          <w:rFonts w:ascii="Times New Roman" w:hAnsi="Times New Roman" w:cs="Times New Roman"/>
        </w:rPr>
        <w:t>s</w:t>
      </w:r>
      <w:r w:rsidRPr="00105F47">
        <w:rPr>
          <w:rFonts w:ascii="Times New Roman" w:hAnsi="Times New Roman" w:cs="Times New Roman"/>
        </w:rPr>
        <w:t>zes újonnan születettek részére ugyanazon a napon. Ugyanabban a templomban pedig a szentséget kétszer ne szolgáltassák ki ugyanazon a napon, hacsak jogos ok nincs rá.</w:t>
      </w:r>
    </w:p>
    <w:p w14:paraId="4761A82A" w14:textId="04BDACAD" w:rsidR="007830E8" w:rsidRPr="00105F47" w:rsidRDefault="007830E8" w:rsidP="00C60AB3">
      <w:pPr>
        <w:pStyle w:val="Listaszerbekezds"/>
        <w:numPr>
          <w:ilvl w:val="0"/>
          <w:numId w:val="28"/>
        </w:numPr>
        <w:tabs>
          <w:tab w:val="left" w:pos="6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105F47">
        <w:rPr>
          <w:rFonts w:ascii="Times New Roman" w:hAnsi="Times New Roman" w:cs="Times New Roman"/>
        </w:rPr>
        <w:lastRenderedPageBreak/>
        <w:t xml:space="preserve">Mind a felnőttek, mind a kisdedek keresztelésének idejéről világosan szó lesz a maga helyén. A szentség kiszolgáltatása egyébként mindig viselje magán a </w:t>
      </w:r>
      <w:proofErr w:type="gramStart"/>
      <w:r w:rsidRPr="00105F47">
        <w:rPr>
          <w:rFonts w:ascii="Times New Roman" w:hAnsi="Times New Roman" w:cs="Times New Roman"/>
        </w:rPr>
        <w:t>Húsvét</w:t>
      </w:r>
      <w:proofErr w:type="gramEnd"/>
      <w:r w:rsidRPr="00105F47">
        <w:rPr>
          <w:rFonts w:ascii="Times New Roman" w:hAnsi="Times New Roman" w:cs="Times New Roman"/>
        </w:rPr>
        <w:t xml:space="preserve"> jelleget!</w:t>
      </w:r>
    </w:p>
    <w:p w14:paraId="442F75A7" w14:textId="09458B1F" w:rsidR="007830E8" w:rsidRPr="00105F47" w:rsidRDefault="007830E8" w:rsidP="00C60AB3">
      <w:pPr>
        <w:pStyle w:val="Listaszerbekezds"/>
        <w:numPr>
          <w:ilvl w:val="0"/>
          <w:numId w:val="28"/>
        </w:numPr>
        <w:tabs>
          <w:tab w:val="left" w:pos="61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hanging="4"/>
        <w:contextualSpacing w:val="0"/>
        <w:jc w:val="both"/>
        <w:rPr>
          <w:rFonts w:ascii="Times New Roman" w:hAnsi="Times New Roman" w:cs="Times New Roman"/>
        </w:rPr>
      </w:pPr>
      <w:r w:rsidRPr="00105F47">
        <w:rPr>
          <w:rFonts w:ascii="Times New Roman" w:hAnsi="Times New Roman" w:cs="Times New Roman"/>
        </w:rPr>
        <w:t>A plébános kötelessége gondosan és késedelem nélkül bejegyezni a kereszteltek anyakönyvébe a megkereszteltek nevét, megnevezve a keresztség kiszolgáltatóját, a szülőket és a keresztszülőket, valamint a keresztség kiszolgáltatásának helyét és idejét.</w:t>
      </w:r>
    </w:p>
    <w:p w14:paraId="7408D26E" w14:textId="2F22E93B" w:rsidR="007830E8" w:rsidRPr="00105F47" w:rsidRDefault="007830E8" w:rsidP="00C60AB3">
      <w:pPr>
        <w:pStyle w:val="Szvegtrzs"/>
        <w:kinsoku w:val="0"/>
        <w:overflowPunct w:val="0"/>
        <w:ind w:left="0"/>
        <w:jc w:val="center"/>
        <w:rPr>
          <w:b/>
          <w:bCs/>
          <w:color w:val="FF0000"/>
          <w:sz w:val="22"/>
          <w:szCs w:val="22"/>
        </w:rPr>
      </w:pPr>
      <w:r w:rsidRPr="00105F47">
        <w:rPr>
          <w:b/>
          <w:bCs/>
          <w:color w:val="FF0000"/>
          <w:sz w:val="22"/>
          <w:szCs w:val="22"/>
        </w:rPr>
        <w:t>IV. A PÜSPÖKI KONFERENCIÁK HATÁSKÖRE</w:t>
      </w:r>
    </w:p>
    <w:p w14:paraId="117DC92A" w14:textId="0BCDDFD1" w:rsidR="007830E8" w:rsidRPr="00105F47" w:rsidRDefault="007830E8" w:rsidP="00C60AB3">
      <w:pPr>
        <w:pStyle w:val="Listaszerbekezds"/>
        <w:numPr>
          <w:ilvl w:val="0"/>
          <w:numId w:val="28"/>
        </w:numPr>
        <w:tabs>
          <w:tab w:val="left" w:pos="6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hanging="7"/>
        <w:contextualSpacing w:val="0"/>
        <w:jc w:val="both"/>
        <w:rPr>
          <w:rFonts w:ascii="Times New Roman" w:hAnsi="Times New Roman" w:cs="Times New Roman"/>
        </w:rPr>
      </w:pPr>
      <w:r w:rsidRPr="00105F47">
        <w:rPr>
          <w:rFonts w:ascii="Times New Roman" w:hAnsi="Times New Roman" w:cs="Times New Roman"/>
        </w:rPr>
        <w:t xml:space="preserve">A Liturgikus Konstitúció (63 b szakasz) alapján a püspöki konferenciáknak jogukban áll a Római </w:t>
      </w:r>
      <w:proofErr w:type="spellStart"/>
      <w:r w:rsidRPr="00105F47">
        <w:rPr>
          <w:rFonts w:ascii="Times New Roman" w:hAnsi="Times New Roman" w:cs="Times New Roman"/>
        </w:rPr>
        <w:t>Rituále</w:t>
      </w:r>
      <w:proofErr w:type="spellEnd"/>
      <w:r w:rsidRPr="00105F47">
        <w:rPr>
          <w:rFonts w:ascii="Times New Roman" w:hAnsi="Times New Roman" w:cs="Times New Roman"/>
        </w:rPr>
        <w:t xml:space="preserve"> szellemének megfelelő, de az egyes területek szükségleteihez alkalmazkodó szertartást kidolgozni a helyi rituálékban, hogy az Apostoli Szentszéktől nyert jóváhagyás után azt használják azokon a területeken, amelyekre vonatkozik.</w:t>
      </w:r>
    </w:p>
    <w:p w14:paraId="219B05D5" w14:textId="27F973C1" w:rsidR="007830E8" w:rsidRPr="00105F47" w:rsidRDefault="00A61BE0" w:rsidP="00332EEB">
      <w:pPr>
        <w:pStyle w:val="Szvegtrzs"/>
        <w:kinsoku w:val="0"/>
        <w:overflowPunct w:val="0"/>
        <w:ind w:left="316"/>
        <w:rPr>
          <w:sz w:val="22"/>
          <w:szCs w:val="22"/>
        </w:rPr>
      </w:pPr>
      <w:r>
        <w:rPr>
          <w:sz w:val="22"/>
          <w:szCs w:val="22"/>
        </w:rPr>
        <w:t>Í</w:t>
      </w:r>
      <w:r w:rsidR="007830E8" w:rsidRPr="00105F47">
        <w:rPr>
          <w:sz w:val="22"/>
          <w:szCs w:val="22"/>
        </w:rPr>
        <w:t>gy a püspöki konferenciákra tartozik:</w:t>
      </w:r>
    </w:p>
    <w:p w14:paraId="533B9159" w14:textId="1AEED9A8" w:rsidR="007830E8" w:rsidRPr="00D503F6" w:rsidRDefault="007830E8" w:rsidP="00A61BE0">
      <w:pPr>
        <w:pStyle w:val="Listaszerbekezds"/>
        <w:numPr>
          <w:ilvl w:val="0"/>
          <w:numId w:val="35"/>
        </w:numPr>
        <w:tabs>
          <w:tab w:val="left" w:pos="623"/>
        </w:tabs>
        <w:kinsoku w:val="0"/>
        <w:overflowPunct w:val="0"/>
        <w:autoSpaceDE w:val="0"/>
        <w:autoSpaceDN w:val="0"/>
        <w:adjustRightInd w:val="0"/>
        <w:ind w:right="113"/>
        <w:rPr>
          <w:rFonts w:ascii="Times New Roman" w:hAnsi="Times New Roman" w:cs="Times New Roman"/>
        </w:rPr>
      </w:pPr>
      <w:r w:rsidRPr="00D503F6">
        <w:rPr>
          <w:rFonts w:ascii="Times New Roman" w:hAnsi="Times New Roman" w:cs="Times New Roman"/>
        </w:rPr>
        <w:t>Olyan módosítások meghatározása, amelyekről a Liturgikus Konstitúció 30. szakaszában szó van.</w:t>
      </w:r>
    </w:p>
    <w:p w14:paraId="2F43DC6C" w14:textId="7916D6F3" w:rsidR="007830E8" w:rsidRPr="00D503F6" w:rsidRDefault="007830E8" w:rsidP="00A61BE0">
      <w:pPr>
        <w:pStyle w:val="Listaszerbekezds"/>
        <w:numPr>
          <w:ilvl w:val="0"/>
          <w:numId w:val="35"/>
        </w:numPr>
        <w:tabs>
          <w:tab w:val="left" w:pos="634"/>
        </w:tabs>
        <w:kinsoku w:val="0"/>
        <w:overflowPunct w:val="0"/>
        <w:autoSpaceDE w:val="0"/>
        <w:autoSpaceDN w:val="0"/>
        <w:adjustRightInd w:val="0"/>
        <w:ind w:right="115"/>
        <w:jc w:val="both"/>
        <w:rPr>
          <w:rFonts w:ascii="Times New Roman" w:hAnsi="Times New Roman" w:cs="Times New Roman"/>
        </w:rPr>
      </w:pPr>
      <w:r w:rsidRPr="00D503F6">
        <w:rPr>
          <w:rFonts w:ascii="Times New Roman" w:hAnsi="Times New Roman" w:cs="Times New Roman"/>
        </w:rPr>
        <w:t>Nagy gonddal és bölcsességgel kell mérlegelniük mindazt, ami az egyes népek hagyományaiból átvehető, és lelkületének a legjobban megfelel. A hasznosnak vagy szükségesnek vélt változtatásokat terjesszék az Apostoli Szentszék elé, és annak hozzájárulásával vezessék be.</w:t>
      </w:r>
    </w:p>
    <w:p w14:paraId="39D1E0A5" w14:textId="67E66905" w:rsidR="007830E8" w:rsidRPr="00D503F6" w:rsidRDefault="007830E8" w:rsidP="00A61BE0">
      <w:pPr>
        <w:pStyle w:val="Listaszerbekezds"/>
        <w:numPr>
          <w:ilvl w:val="0"/>
          <w:numId w:val="35"/>
        </w:numPr>
        <w:tabs>
          <w:tab w:val="left" w:pos="629"/>
        </w:tabs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503F6">
        <w:rPr>
          <w:rFonts w:ascii="Times New Roman" w:hAnsi="Times New Roman" w:cs="Times New Roman"/>
        </w:rPr>
        <w:t>A már meglévő helyi rituálék sajátos elemeit, ha vannak ilyenek,</w:t>
      </w:r>
      <w:r w:rsidR="00A61BE0" w:rsidRPr="00D503F6">
        <w:rPr>
          <w:rFonts w:ascii="Times New Roman" w:hAnsi="Times New Roman" w:cs="Times New Roman"/>
        </w:rPr>
        <w:t xml:space="preserve"> </w:t>
      </w:r>
      <w:r w:rsidRPr="00D503F6">
        <w:rPr>
          <w:rFonts w:ascii="Times New Roman" w:hAnsi="Times New Roman" w:cs="Times New Roman"/>
        </w:rPr>
        <w:t>megtarthatják, amennyiben azok összhangba hozhatók a Liturgikus Konstitúcióval és a mai szükségletekkel; megfelelőképpen módosíthatnak is rajtuk.</w:t>
      </w:r>
    </w:p>
    <w:p w14:paraId="0917969F" w14:textId="7647A5DE" w:rsidR="007830E8" w:rsidRPr="00105F47" w:rsidRDefault="007830E8" w:rsidP="00A61BE0">
      <w:pPr>
        <w:pStyle w:val="Listaszerbekezds"/>
        <w:numPr>
          <w:ilvl w:val="0"/>
          <w:numId w:val="35"/>
        </w:numPr>
        <w:tabs>
          <w:tab w:val="left" w:pos="6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contextualSpacing w:val="0"/>
        <w:jc w:val="both"/>
        <w:rPr>
          <w:rFonts w:ascii="Times New Roman" w:hAnsi="Times New Roman" w:cs="Times New Roman"/>
        </w:rPr>
      </w:pPr>
      <w:r w:rsidRPr="00105F47">
        <w:rPr>
          <w:rFonts w:ascii="Times New Roman" w:hAnsi="Times New Roman" w:cs="Times New Roman"/>
        </w:rPr>
        <w:t>Olyan szövegfordítást készítsenek, amely a különféle nyelvek és kultúrák szellemének a leginkább megfelel; hozzáadva, amikor hasznosnak látszik, az énekelhető részek dallamát.</w:t>
      </w:r>
    </w:p>
    <w:p w14:paraId="68FA0A8E" w14:textId="56304AA6" w:rsidR="007830E8" w:rsidRPr="00105F47" w:rsidRDefault="007830E8" w:rsidP="00A61BE0">
      <w:pPr>
        <w:pStyle w:val="Listaszerbekezds"/>
        <w:numPr>
          <w:ilvl w:val="0"/>
          <w:numId w:val="35"/>
        </w:numPr>
        <w:tabs>
          <w:tab w:val="left" w:pos="6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contextualSpacing w:val="0"/>
        <w:jc w:val="both"/>
        <w:rPr>
          <w:rFonts w:ascii="Times New Roman" w:hAnsi="Times New Roman" w:cs="Times New Roman"/>
        </w:rPr>
      </w:pPr>
      <w:r w:rsidRPr="00105F47">
        <w:rPr>
          <w:rFonts w:ascii="Times New Roman" w:hAnsi="Times New Roman" w:cs="Times New Roman"/>
        </w:rPr>
        <w:t>A Római Rituáléban található általános tudnivalókat úgy kell módosítani és kiegészíteni, hogy a szertartások végzői tökéletesen értsék teendőiket, és eredményesen lássák el szolgálatukat.</w:t>
      </w:r>
    </w:p>
    <w:p w14:paraId="070B1102" w14:textId="1DC8FCC2" w:rsidR="007830E8" w:rsidRPr="00105F47" w:rsidRDefault="007830E8" w:rsidP="00A61BE0">
      <w:pPr>
        <w:pStyle w:val="Listaszerbekezds"/>
        <w:numPr>
          <w:ilvl w:val="0"/>
          <w:numId w:val="35"/>
        </w:numPr>
        <w:tabs>
          <w:tab w:val="left" w:pos="6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contextualSpacing w:val="0"/>
        <w:jc w:val="both"/>
        <w:rPr>
          <w:rFonts w:ascii="Times New Roman" w:hAnsi="Times New Roman" w:cs="Times New Roman"/>
        </w:rPr>
      </w:pPr>
      <w:r w:rsidRPr="00105F47">
        <w:rPr>
          <w:rFonts w:ascii="Times New Roman" w:hAnsi="Times New Roman" w:cs="Times New Roman"/>
        </w:rPr>
        <w:t>A liturgikus könyvek kiadásánál a püspöki konferenciák gondja az anyag oly módon való elrendezése, hogy az a lelkipásztori használatra a lehető legalkalmasabb legyen.</w:t>
      </w:r>
    </w:p>
    <w:p w14:paraId="497E28D6" w14:textId="746C2A11" w:rsidR="007830E8" w:rsidRPr="00A61BE0" w:rsidRDefault="007830E8" w:rsidP="005B4ACB">
      <w:pPr>
        <w:pStyle w:val="Szvegtrzs"/>
        <w:numPr>
          <w:ilvl w:val="0"/>
          <w:numId w:val="28"/>
        </w:numPr>
        <w:kinsoku w:val="0"/>
        <w:overflowPunct w:val="0"/>
        <w:ind w:left="50" w:right="117" w:firstLine="3"/>
        <w:rPr>
          <w:sz w:val="22"/>
          <w:szCs w:val="22"/>
        </w:rPr>
      </w:pPr>
      <w:r w:rsidRPr="00A61BE0">
        <w:rPr>
          <w:sz w:val="22"/>
          <w:szCs w:val="22"/>
        </w:rPr>
        <w:t>Különösen figyelembe kell venni a Liturgikus Konstitúció 37-40. és</w:t>
      </w:r>
      <w:r w:rsidR="00A61BE0">
        <w:rPr>
          <w:sz w:val="22"/>
          <w:szCs w:val="22"/>
        </w:rPr>
        <w:t xml:space="preserve"> </w:t>
      </w:r>
      <w:r w:rsidRPr="00A61BE0">
        <w:rPr>
          <w:sz w:val="22"/>
          <w:szCs w:val="22"/>
        </w:rPr>
        <w:t xml:space="preserve">65. számait a missziós területeken. A püspöki karoknak kell megítélniük, vajon alkalmazhatók-e a keresztény keresztség szertartásaihoz azoknak a beavató szertartásoknak elemei, amelyek egyes népeknél szokásban van­ </w:t>
      </w:r>
      <w:proofErr w:type="spellStart"/>
      <w:r w:rsidRPr="00A61BE0">
        <w:rPr>
          <w:sz w:val="22"/>
          <w:szCs w:val="22"/>
        </w:rPr>
        <w:t>nak</w:t>
      </w:r>
      <w:proofErr w:type="spellEnd"/>
      <w:r w:rsidRPr="00A61BE0">
        <w:rPr>
          <w:sz w:val="22"/>
          <w:szCs w:val="22"/>
        </w:rPr>
        <w:t>. Nekik kell eldönteniük, hogy mi engedhető meg.</w:t>
      </w:r>
    </w:p>
    <w:p w14:paraId="07F1662C" w14:textId="6E900BBE" w:rsidR="007830E8" w:rsidRPr="00105F47" w:rsidRDefault="007830E8" w:rsidP="00D503F6">
      <w:pPr>
        <w:pStyle w:val="Szvegtrzs"/>
        <w:numPr>
          <w:ilvl w:val="0"/>
          <w:numId w:val="28"/>
        </w:numPr>
        <w:kinsoku w:val="0"/>
        <w:overflowPunct w:val="0"/>
        <w:ind w:left="0" w:firstLine="0"/>
        <w:rPr>
          <w:sz w:val="22"/>
          <w:szCs w:val="22"/>
        </w:rPr>
      </w:pPr>
      <w:r w:rsidRPr="00105F47">
        <w:rPr>
          <w:sz w:val="22"/>
          <w:szCs w:val="22"/>
        </w:rPr>
        <w:t xml:space="preserve">Amikor a Római </w:t>
      </w:r>
      <w:proofErr w:type="spellStart"/>
      <w:r w:rsidRPr="00105F47">
        <w:rPr>
          <w:sz w:val="22"/>
          <w:szCs w:val="22"/>
        </w:rPr>
        <w:t>Rituále</w:t>
      </w:r>
      <w:proofErr w:type="spellEnd"/>
      <w:r w:rsidRPr="00105F47">
        <w:rPr>
          <w:sz w:val="22"/>
          <w:szCs w:val="22"/>
        </w:rPr>
        <w:t xml:space="preserve"> több, tetszés szerint választható formulát közöl, a helyi rituálék hozzácsatolhatnak ezekhez más, ugyanolyan jellegű formulákat.</w:t>
      </w:r>
    </w:p>
    <w:p w14:paraId="5EAC436F" w14:textId="0850692C" w:rsidR="007830E8" w:rsidRPr="00105F47" w:rsidRDefault="007830E8" w:rsidP="00D503F6">
      <w:pPr>
        <w:pStyle w:val="Szvegtrzs"/>
        <w:numPr>
          <w:ilvl w:val="0"/>
          <w:numId w:val="28"/>
        </w:numPr>
        <w:kinsoku w:val="0"/>
        <w:overflowPunct w:val="0"/>
        <w:ind w:left="0" w:firstLine="0"/>
        <w:rPr>
          <w:sz w:val="22"/>
          <w:szCs w:val="22"/>
        </w:rPr>
      </w:pPr>
      <w:r w:rsidRPr="00105F47">
        <w:rPr>
          <w:sz w:val="22"/>
          <w:szCs w:val="22"/>
        </w:rPr>
        <w:lastRenderedPageBreak/>
        <w:t xml:space="preserve">A keresztség ünnepélyességét az ének igen hathatósan emeli: felszít­ ja a jelenlévők lelkében az egység tudatát, elősegíti közös </w:t>
      </w:r>
      <w:proofErr w:type="gramStart"/>
      <w:r w:rsidRPr="00105F47">
        <w:rPr>
          <w:sz w:val="22"/>
          <w:szCs w:val="22"/>
        </w:rPr>
        <w:t>imádságukat ,</w:t>
      </w:r>
      <w:proofErr w:type="gramEnd"/>
      <w:r w:rsidRPr="00105F47">
        <w:rPr>
          <w:sz w:val="22"/>
          <w:szCs w:val="22"/>
        </w:rPr>
        <w:t xml:space="preserve"> végül kifejezi azt a húsvéti örömet is, amelynek a szertartásban tükröződnie kell. Buzdítsák és segítsék a püspöki konferenciák a zenei szakembereket, hogy dallamokkal ékesítsék azokat a liturgikus szövegeket, amelyek méltónak látszanak arra, hogy a hívek énekeljék.</w:t>
      </w:r>
    </w:p>
    <w:p w14:paraId="549E074B" w14:textId="50D77406" w:rsidR="007830E8" w:rsidRPr="00105F47" w:rsidRDefault="007830E8" w:rsidP="00D503F6">
      <w:pPr>
        <w:pStyle w:val="Szvegtrzs"/>
        <w:kinsoku w:val="0"/>
        <w:overflowPunct w:val="0"/>
        <w:ind w:left="0"/>
        <w:jc w:val="center"/>
        <w:rPr>
          <w:b/>
          <w:bCs/>
          <w:color w:val="FF0000"/>
          <w:sz w:val="22"/>
          <w:szCs w:val="22"/>
        </w:rPr>
      </w:pPr>
      <w:r w:rsidRPr="00105F47">
        <w:rPr>
          <w:b/>
          <w:bCs/>
          <w:color w:val="FF0000"/>
          <w:sz w:val="22"/>
          <w:szCs w:val="22"/>
        </w:rPr>
        <w:t>V. A SZENTSÉG KISZOLGÁLTATÓJÁNAKJOGKÖRE</w:t>
      </w:r>
    </w:p>
    <w:p w14:paraId="59370626" w14:textId="39C0EDF9" w:rsidR="007830E8" w:rsidRPr="00105F47" w:rsidRDefault="007830E8" w:rsidP="00D503F6">
      <w:pPr>
        <w:pStyle w:val="Listaszerbekezds"/>
        <w:numPr>
          <w:ilvl w:val="0"/>
          <w:numId w:val="28"/>
        </w:numPr>
        <w:tabs>
          <w:tab w:val="left" w:pos="6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105F47">
        <w:rPr>
          <w:rFonts w:ascii="Times New Roman" w:hAnsi="Times New Roman" w:cs="Times New Roman"/>
        </w:rPr>
        <w:t>A keresztelő - figyelembe véve a helyi körülményeket és szükségleteket, valamint a hívek igényeit - készségesen éljen a szertartásban meg­ adott különféle lehetőségekkel!</w:t>
      </w:r>
    </w:p>
    <w:p w14:paraId="2EF3BA65" w14:textId="06F283F4" w:rsidR="007830E8" w:rsidRPr="00105F47" w:rsidRDefault="007830E8" w:rsidP="00D503F6">
      <w:pPr>
        <w:pStyle w:val="Listaszerbekezds"/>
        <w:numPr>
          <w:ilvl w:val="0"/>
          <w:numId w:val="28"/>
        </w:numPr>
        <w:tabs>
          <w:tab w:val="left" w:pos="6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105F47">
        <w:rPr>
          <w:rFonts w:ascii="Times New Roman" w:hAnsi="Times New Roman" w:cs="Times New Roman"/>
        </w:rPr>
        <w:t xml:space="preserve">Azokon az alkalmazásokon kívül, amelyeket a Római </w:t>
      </w:r>
      <w:proofErr w:type="spellStart"/>
      <w:r w:rsidRPr="00105F47">
        <w:rPr>
          <w:rFonts w:ascii="Times New Roman" w:hAnsi="Times New Roman" w:cs="Times New Roman"/>
        </w:rPr>
        <w:t>Rituále</w:t>
      </w:r>
      <w:proofErr w:type="spellEnd"/>
      <w:r w:rsidRPr="00105F47">
        <w:rPr>
          <w:rFonts w:ascii="Times New Roman" w:hAnsi="Times New Roman" w:cs="Times New Roman"/>
        </w:rPr>
        <w:t xml:space="preserve"> a párbeszédes részekben és az áldásokban lehetővé</w:t>
      </w:r>
      <w:r w:rsidR="00A61BE0">
        <w:rPr>
          <w:rFonts w:ascii="Times New Roman" w:hAnsi="Times New Roman" w:cs="Times New Roman"/>
        </w:rPr>
        <w:t xml:space="preserve"> </w:t>
      </w:r>
      <w:r w:rsidRPr="00105F47">
        <w:rPr>
          <w:rFonts w:ascii="Times New Roman" w:hAnsi="Times New Roman" w:cs="Times New Roman"/>
        </w:rPr>
        <w:t xml:space="preserve">tesz, jogában áll a keresztség kiszolgáltatójának, hogy a különféle körülmények </w:t>
      </w:r>
      <w:proofErr w:type="gramStart"/>
      <w:r w:rsidRPr="00105F47">
        <w:rPr>
          <w:rFonts w:ascii="Times New Roman" w:hAnsi="Times New Roman" w:cs="Times New Roman"/>
        </w:rPr>
        <w:t>figyelembe vételével</w:t>
      </w:r>
      <w:proofErr w:type="gramEnd"/>
      <w:r w:rsidRPr="00105F47">
        <w:rPr>
          <w:rFonts w:ascii="Times New Roman" w:hAnsi="Times New Roman" w:cs="Times New Roman"/>
        </w:rPr>
        <w:t xml:space="preserve"> egyéb változtatásokat is alkalmazzon. Ezekről kifejezetten is szó lesz mind a felnőttek, mind pedig a gyermekek keresztségéhez írt általános</w:t>
      </w:r>
    </w:p>
    <w:p w14:paraId="2589101C" w14:textId="28E183F5" w:rsidR="007830E8" w:rsidRPr="00105F47" w:rsidRDefault="007830E8" w:rsidP="00D503F6">
      <w:pPr>
        <w:pStyle w:val="Szvegtrzs"/>
        <w:kinsoku w:val="0"/>
        <w:overflowPunct w:val="0"/>
        <w:ind w:left="0"/>
        <w:rPr>
          <w:sz w:val="22"/>
          <w:szCs w:val="22"/>
        </w:rPr>
      </w:pPr>
      <w:r w:rsidRPr="00105F47">
        <w:rPr>
          <w:sz w:val="22"/>
          <w:szCs w:val="22"/>
        </w:rPr>
        <w:t>tudnivalókban.</w:t>
      </w:r>
    </w:p>
    <w:bookmarkEnd w:id="1"/>
    <w:p w14:paraId="12BFA857" w14:textId="7899AA7B" w:rsidR="00DE7C8A" w:rsidRDefault="00DE7C8A" w:rsidP="001B7399">
      <w:pPr>
        <w:tabs>
          <w:tab w:val="right" w:pos="708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HIRDETÉSEK</w:t>
      </w:r>
    </w:p>
    <w:p w14:paraId="15A1EA55" w14:textId="4E3DD852" w:rsidR="00127426" w:rsidRDefault="00127426" w:rsidP="00127426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 w:rsidRPr="00541D36">
        <w:rPr>
          <w:sz w:val="20"/>
          <w:szCs w:val="20"/>
        </w:rPr>
        <w:t>Felnőtt asszisztenciára felnőtt férfiakat, valamint ministránsnak gyerekek és fiatalok jelentkezését is várjuk.</w:t>
      </w:r>
    </w:p>
    <w:p w14:paraId="35A095C9" w14:textId="374F954E" w:rsidR="00D716C2" w:rsidRPr="00541D36" w:rsidRDefault="00D716C2" w:rsidP="00127426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Akik vízkereszthez kapcsolódóan szeretnék az évenkénti szokásos házszentelést kérni, vagy felújított házukat szeretnék </w:t>
      </w:r>
      <w:proofErr w:type="spellStart"/>
      <w:r>
        <w:rPr>
          <w:sz w:val="20"/>
          <w:szCs w:val="20"/>
        </w:rPr>
        <w:t>megálda</w:t>
      </w:r>
      <w:r w:rsidR="00D34120">
        <w:rPr>
          <w:sz w:val="20"/>
          <w:szCs w:val="20"/>
        </w:rPr>
        <w:t>t</w:t>
      </w:r>
      <w:r>
        <w:rPr>
          <w:sz w:val="20"/>
          <w:szCs w:val="20"/>
        </w:rPr>
        <w:t>ni</w:t>
      </w:r>
      <w:proofErr w:type="spellEnd"/>
      <w:r>
        <w:rPr>
          <w:sz w:val="20"/>
          <w:szCs w:val="20"/>
        </w:rPr>
        <w:t>, kérhetik azt a sekrestyében személyesen, vagy telefonon egyeztetve a plébános atyával.</w:t>
      </w:r>
    </w:p>
    <w:p w14:paraId="3C7DE418" w14:textId="51512FD6" w:rsidR="00CB30BA" w:rsidRDefault="00CB30BA" w:rsidP="00513050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 w:rsidRPr="00541D36">
        <w:rPr>
          <w:sz w:val="20"/>
          <w:szCs w:val="20"/>
        </w:rPr>
        <w:t xml:space="preserve">A </w:t>
      </w:r>
      <w:proofErr w:type="spellStart"/>
      <w:r w:rsidRPr="00541D36">
        <w:rPr>
          <w:sz w:val="20"/>
          <w:szCs w:val="20"/>
        </w:rPr>
        <w:t>berceli</w:t>
      </w:r>
      <w:proofErr w:type="spellEnd"/>
      <w:r w:rsidRPr="00541D36">
        <w:rPr>
          <w:sz w:val="20"/>
          <w:szCs w:val="20"/>
        </w:rPr>
        <w:t xml:space="preserve"> templomba </w:t>
      </w:r>
      <w:proofErr w:type="spellStart"/>
      <w:r w:rsidRPr="00541D36">
        <w:rPr>
          <w:sz w:val="20"/>
          <w:szCs w:val="20"/>
        </w:rPr>
        <w:t>szacellánt</w:t>
      </w:r>
      <w:proofErr w:type="spellEnd"/>
      <w:r w:rsidRPr="00541D36">
        <w:rPr>
          <w:sz w:val="20"/>
          <w:szCs w:val="20"/>
        </w:rPr>
        <w:t xml:space="preserve"> (sekrestyést)</w:t>
      </w:r>
      <w:r w:rsidR="00127426" w:rsidRPr="00541D36">
        <w:rPr>
          <w:sz w:val="20"/>
          <w:szCs w:val="20"/>
        </w:rPr>
        <w:t xml:space="preserve"> keresünk</w:t>
      </w:r>
      <w:r w:rsidRPr="00541D36">
        <w:rPr>
          <w:sz w:val="20"/>
          <w:szCs w:val="20"/>
        </w:rPr>
        <w:t>.</w:t>
      </w:r>
    </w:p>
    <w:p w14:paraId="33DA605E" w14:textId="01B098E2" w:rsidR="004753D6" w:rsidRDefault="004753D6" w:rsidP="00A977FD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3B46F5">
        <w:rPr>
          <w:sz w:val="20"/>
          <w:szCs w:val="20"/>
        </w:rPr>
        <w:t>202</w:t>
      </w:r>
      <w:r w:rsidR="003B46F5" w:rsidRPr="003B46F5">
        <w:rPr>
          <w:sz w:val="20"/>
          <w:szCs w:val="20"/>
        </w:rPr>
        <w:t>3</w:t>
      </w:r>
      <w:r w:rsidRPr="003B46F5">
        <w:rPr>
          <w:sz w:val="20"/>
          <w:szCs w:val="20"/>
        </w:rPr>
        <w:t>.</w:t>
      </w:r>
      <w:r w:rsidR="003B46F5" w:rsidRPr="003B46F5">
        <w:rPr>
          <w:sz w:val="20"/>
          <w:szCs w:val="20"/>
        </w:rPr>
        <w:t>01</w:t>
      </w:r>
      <w:r w:rsidRPr="003B46F5">
        <w:rPr>
          <w:sz w:val="20"/>
          <w:szCs w:val="20"/>
        </w:rPr>
        <w:t>.</w:t>
      </w:r>
      <w:r w:rsidR="003B46F5" w:rsidRPr="003B46F5">
        <w:rPr>
          <w:sz w:val="20"/>
          <w:szCs w:val="20"/>
        </w:rPr>
        <w:t>0</w:t>
      </w:r>
      <w:r w:rsidR="00332EEB">
        <w:rPr>
          <w:sz w:val="20"/>
          <w:szCs w:val="20"/>
        </w:rPr>
        <w:t>9</w:t>
      </w:r>
      <w:r w:rsidRPr="003B46F5">
        <w:rPr>
          <w:sz w:val="20"/>
          <w:szCs w:val="20"/>
        </w:rPr>
        <w:t>.</w:t>
      </w:r>
      <w:r w:rsidRPr="003B46F5">
        <w:rPr>
          <w:sz w:val="20"/>
          <w:szCs w:val="20"/>
        </w:rPr>
        <w:tab/>
        <w:t>H</w:t>
      </w:r>
      <w:r w:rsidRPr="003B46F5">
        <w:rPr>
          <w:sz w:val="20"/>
          <w:szCs w:val="20"/>
        </w:rPr>
        <w:tab/>
      </w:r>
      <w:r w:rsidR="003B46F5" w:rsidRPr="003B46F5">
        <w:rPr>
          <w:sz w:val="20"/>
          <w:szCs w:val="20"/>
        </w:rPr>
        <w:t>17</w:t>
      </w:r>
      <w:r w:rsidRPr="003B46F5">
        <w:rPr>
          <w:sz w:val="20"/>
          <w:szCs w:val="20"/>
        </w:rPr>
        <w:t>:</w:t>
      </w:r>
      <w:r w:rsidR="003B46F5" w:rsidRPr="003B46F5">
        <w:rPr>
          <w:sz w:val="20"/>
          <w:szCs w:val="20"/>
        </w:rPr>
        <w:t>0</w:t>
      </w:r>
      <w:r w:rsidRPr="003B46F5">
        <w:rPr>
          <w:sz w:val="20"/>
          <w:szCs w:val="20"/>
        </w:rPr>
        <w:t>0</w:t>
      </w:r>
      <w:r w:rsidRPr="003B46F5">
        <w:rPr>
          <w:sz w:val="20"/>
          <w:szCs w:val="20"/>
        </w:rPr>
        <w:tab/>
      </w:r>
      <w:r w:rsidR="003B46F5" w:rsidRPr="003B46F5">
        <w:rPr>
          <w:sz w:val="20"/>
          <w:szCs w:val="20"/>
        </w:rPr>
        <w:t xml:space="preserve">Szentmise a </w:t>
      </w:r>
      <w:r w:rsidR="00332EEB">
        <w:rPr>
          <w:sz w:val="20"/>
          <w:szCs w:val="20"/>
        </w:rPr>
        <w:t>Galgagutai</w:t>
      </w:r>
      <w:r w:rsidRPr="003B46F5">
        <w:rPr>
          <w:sz w:val="20"/>
          <w:szCs w:val="20"/>
        </w:rPr>
        <w:t xml:space="preserve"> Templomban</w:t>
      </w:r>
    </w:p>
    <w:p w14:paraId="46C75864" w14:textId="7DD15749" w:rsidR="004D6FC2" w:rsidRPr="003B46F5" w:rsidRDefault="004D6FC2" w:rsidP="00A977FD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2023.01.</w:t>
      </w:r>
      <w:r w:rsidR="00332EEB">
        <w:rPr>
          <w:sz w:val="20"/>
          <w:szCs w:val="20"/>
        </w:rPr>
        <w:t>10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>K</w:t>
      </w:r>
      <w:r>
        <w:rPr>
          <w:sz w:val="20"/>
          <w:szCs w:val="20"/>
        </w:rPr>
        <w:tab/>
        <w:t>1</w:t>
      </w:r>
      <w:r w:rsidR="00332EEB">
        <w:rPr>
          <w:sz w:val="20"/>
          <w:szCs w:val="20"/>
        </w:rPr>
        <w:t>4</w:t>
      </w:r>
      <w:r>
        <w:rPr>
          <w:sz w:val="20"/>
          <w:szCs w:val="20"/>
        </w:rPr>
        <w:t>:</w:t>
      </w:r>
      <w:r w:rsidR="00332EEB">
        <w:rPr>
          <w:sz w:val="20"/>
          <w:szCs w:val="20"/>
        </w:rPr>
        <w:t>3</w:t>
      </w:r>
      <w:r>
        <w:rPr>
          <w:sz w:val="20"/>
          <w:szCs w:val="20"/>
        </w:rPr>
        <w:t>0</w:t>
      </w:r>
      <w:r>
        <w:rPr>
          <w:sz w:val="20"/>
          <w:szCs w:val="20"/>
        </w:rPr>
        <w:tab/>
      </w:r>
      <w:proofErr w:type="spellStart"/>
      <w:r w:rsidR="00332EEB" w:rsidRPr="00332EEB">
        <w:rPr>
          <w:sz w:val="20"/>
          <w:szCs w:val="20"/>
        </w:rPr>
        <w:t>Jendrusz</w:t>
      </w:r>
      <w:proofErr w:type="spellEnd"/>
      <w:r w:rsidR="00332EEB" w:rsidRPr="00332EEB">
        <w:rPr>
          <w:sz w:val="20"/>
          <w:szCs w:val="20"/>
        </w:rPr>
        <w:t xml:space="preserve"> Tiborné Mária gyászmiséje és temetése</w:t>
      </w:r>
    </w:p>
    <w:p w14:paraId="70ED2653" w14:textId="5E7BB164" w:rsidR="004753D6" w:rsidRDefault="004753D6" w:rsidP="004753D6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3B46F5">
        <w:rPr>
          <w:sz w:val="20"/>
          <w:szCs w:val="20"/>
        </w:rPr>
        <w:t>202</w:t>
      </w:r>
      <w:r w:rsidR="003B46F5" w:rsidRPr="003B46F5">
        <w:rPr>
          <w:sz w:val="20"/>
          <w:szCs w:val="20"/>
        </w:rPr>
        <w:t>3</w:t>
      </w:r>
      <w:r w:rsidRPr="003B46F5">
        <w:rPr>
          <w:sz w:val="20"/>
          <w:szCs w:val="20"/>
        </w:rPr>
        <w:t>.</w:t>
      </w:r>
      <w:r w:rsidR="003B46F5" w:rsidRPr="003B46F5">
        <w:rPr>
          <w:sz w:val="20"/>
          <w:szCs w:val="20"/>
        </w:rPr>
        <w:t>01.</w:t>
      </w:r>
      <w:r w:rsidR="00332EEB">
        <w:rPr>
          <w:sz w:val="20"/>
          <w:szCs w:val="20"/>
        </w:rPr>
        <w:t>11</w:t>
      </w:r>
      <w:r w:rsidRPr="003B46F5">
        <w:rPr>
          <w:sz w:val="20"/>
          <w:szCs w:val="20"/>
        </w:rPr>
        <w:t>.</w:t>
      </w:r>
      <w:r w:rsidRPr="003B46F5">
        <w:rPr>
          <w:sz w:val="20"/>
          <w:szCs w:val="20"/>
        </w:rPr>
        <w:tab/>
      </w:r>
      <w:r w:rsidR="003B46F5" w:rsidRPr="003B46F5">
        <w:rPr>
          <w:sz w:val="20"/>
          <w:szCs w:val="20"/>
        </w:rPr>
        <w:t>Sz</w:t>
      </w:r>
      <w:r w:rsidRPr="003B46F5">
        <w:rPr>
          <w:sz w:val="20"/>
          <w:szCs w:val="20"/>
        </w:rPr>
        <w:tab/>
      </w:r>
      <w:r w:rsidR="00332EEB">
        <w:rPr>
          <w:sz w:val="20"/>
          <w:szCs w:val="20"/>
        </w:rPr>
        <w:t>08</w:t>
      </w:r>
      <w:r w:rsidR="003B46F5" w:rsidRPr="003B46F5">
        <w:rPr>
          <w:sz w:val="20"/>
          <w:szCs w:val="20"/>
        </w:rPr>
        <w:t>:</w:t>
      </w:r>
      <w:r w:rsidR="00332EEB">
        <w:rPr>
          <w:sz w:val="20"/>
          <w:szCs w:val="20"/>
        </w:rPr>
        <w:t>3</w:t>
      </w:r>
      <w:r w:rsidR="003B46F5" w:rsidRPr="003B46F5">
        <w:rPr>
          <w:sz w:val="20"/>
          <w:szCs w:val="20"/>
        </w:rPr>
        <w:t>0</w:t>
      </w:r>
      <w:r w:rsidR="003B46F5" w:rsidRPr="003B46F5">
        <w:rPr>
          <w:sz w:val="20"/>
          <w:szCs w:val="20"/>
        </w:rPr>
        <w:tab/>
      </w:r>
      <w:r w:rsidR="00332EEB">
        <w:rPr>
          <w:sz w:val="20"/>
          <w:szCs w:val="20"/>
        </w:rPr>
        <w:t xml:space="preserve">Szentmise a </w:t>
      </w:r>
      <w:proofErr w:type="spellStart"/>
      <w:r w:rsidR="00332EEB">
        <w:rPr>
          <w:sz w:val="20"/>
          <w:szCs w:val="20"/>
        </w:rPr>
        <w:t>Nógrádkövesdi</w:t>
      </w:r>
      <w:proofErr w:type="spellEnd"/>
      <w:r w:rsidR="00332EEB">
        <w:rPr>
          <w:sz w:val="20"/>
          <w:szCs w:val="20"/>
        </w:rPr>
        <w:t xml:space="preserve"> Templomban</w:t>
      </w:r>
    </w:p>
    <w:p w14:paraId="4A5127E4" w14:textId="5C84FEB3" w:rsidR="00332EEB" w:rsidRDefault="00332EEB" w:rsidP="004753D6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2023.01.12.</w:t>
      </w:r>
      <w:r>
        <w:rPr>
          <w:sz w:val="20"/>
          <w:szCs w:val="20"/>
        </w:rPr>
        <w:tab/>
        <w:t>Cs</w:t>
      </w:r>
      <w:r>
        <w:rPr>
          <w:sz w:val="20"/>
          <w:szCs w:val="20"/>
        </w:rPr>
        <w:tab/>
        <w:t>17:00</w:t>
      </w:r>
      <w:r>
        <w:rPr>
          <w:sz w:val="20"/>
          <w:szCs w:val="20"/>
        </w:rPr>
        <w:tab/>
        <w:t xml:space="preserve">Szentmise a </w:t>
      </w:r>
      <w:proofErr w:type="spellStart"/>
      <w:r>
        <w:rPr>
          <w:sz w:val="20"/>
          <w:szCs w:val="20"/>
        </w:rPr>
        <w:t>Vanyarci</w:t>
      </w:r>
      <w:proofErr w:type="spellEnd"/>
      <w:r>
        <w:rPr>
          <w:sz w:val="20"/>
          <w:szCs w:val="20"/>
        </w:rPr>
        <w:t xml:space="preserve"> Boldog </w:t>
      </w:r>
      <w:proofErr w:type="spellStart"/>
      <w:r>
        <w:rPr>
          <w:sz w:val="20"/>
          <w:szCs w:val="20"/>
        </w:rPr>
        <w:t>Ceferino</w:t>
      </w:r>
      <w:proofErr w:type="spellEnd"/>
      <w:r>
        <w:rPr>
          <w:sz w:val="20"/>
          <w:szCs w:val="20"/>
        </w:rPr>
        <w:t xml:space="preserve"> Közösségi Házban</w:t>
      </w:r>
    </w:p>
    <w:p w14:paraId="2B48EE05" w14:textId="07754F49" w:rsidR="004D6FC2" w:rsidRPr="00332EEB" w:rsidRDefault="006E0007" w:rsidP="006E0007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332EEB">
        <w:rPr>
          <w:sz w:val="20"/>
          <w:szCs w:val="20"/>
        </w:rPr>
        <w:t>202</w:t>
      </w:r>
      <w:r w:rsidR="004D6FC2" w:rsidRPr="00332EEB">
        <w:rPr>
          <w:sz w:val="20"/>
          <w:szCs w:val="20"/>
        </w:rPr>
        <w:t>3</w:t>
      </w:r>
      <w:r w:rsidRPr="00332EEB">
        <w:rPr>
          <w:sz w:val="20"/>
          <w:szCs w:val="20"/>
        </w:rPr>
        <w:t>.</w:t>
      </w:r>
      <w:r w:rsidR="004D6FC2" w:rsidRPr="00332EEB">
        <w:rPr>
          <w:sz w:val="20"/>
          <w:szCs w:val="20"/>
        </w:rPr>
        <w:t>01</w:t>
      </w:r>
      <w:r w:rsidRPr="00332EEB">
        <w:rPr>
          <w:sz w:val="20"/>
          <w:szCs w:val="20"/>
        </w:rPr>
        <w:t>.</w:t>
      </w:r>
      <w:r w:rsidR="00332EEB" w:rsidRPr="00332EEB">
        <w:rPr>
          <w:sz w:val="20"/>
          <w:szCs w:val="20"/>
        </w:rPr>
        <w:t>13</w:t>
      </w:r>
      <w:r w:rsidRPr="00332EEB">
        <w:rPr>
          <w:sz w:val="20"/>
          <w:szCs w:val="20"/>
        </w:rPr>
        <w:t>.</w:t>
      </w:r>
      <w:r w:rsidRPr="00332EEB">
        <w:rPr>
          <w:sz w:val="20"/>
          <w:szCs w:val="20"/>
        </w:rPr>
        <w:tab/>
        <w:t>P</w:t>
      </w:r>
      <w:r w:rsidR="004D6FC2" w:rsidRPr="00332EEB">
        <w:rPr>
          <w:sz w:val="20"/>
          <w:szCs w:val="20"/>
        </w:rPr>
        <w:tab/>
      </w:r>
      <w:r w:rsidR="00332EEB" w:rsidRPr="00332EEB">
        <w:rPr>
          <w:sz w:val="20"/>
          <w:szCs w:val="20"/>
        </w:rPr>
        <w:t>0</w:t>
      </w:r>
      <w:r w:rsidR="004D6FC2" w:rsidRPr="00332EEB">
        <w:rPr>
          <w:sz w:val="20"/>
          <w:szCs w:val="20"/>
        </w:rPr>
        <w:t>7:00</w:t>
      </w:r>
      <w:r w:rsidR="004D6FC2" w:rsidRPr="00332EEB">
        <w:rPr>
          <w:sz w:val="20"/>
          <w:szCs w:val="20"/>
        </w:rPr>
        <w:tab/>
        <w:t>Szentmise a Berceli Templomban</w:t>
      </w:r>
    </w:p>
    <w:p w14:paraId="6DDC8334" w14:textId="3771B7B7" w:rsidR="00332EEB" w:rsidRDefault="004D6FC2" w:rsidP="004D6FC2">
      <w:pPr>
        <w:tabs>
          <w:tab w:val="left" w:pos="993"/>
          <w:tab w:val="left" w:pos="1276"/>
          <w:tab w:val="right" w:pos="1701"/>
          <w:tab w:val="left" w:pos="1843"/>
        </w:tabs>
        <w:rPr>
          <w:color w:val="0070C0"/>
          <w:sz w:val="20"/>
          <w:szCs w:val="20"/>
        </w:rPr>
      </w:pPr>
      <w:r w:rsidRPr="004D6FC2">
        <w:rPr>
          <w:color w:val="FF0000"/>
          <w:sz w:val="20"/>
          <w:szCs w:val="20"/>
        </w:rPr>
        <w:t>202</w:t>
      </w:r>
      <w:r>
        <w:rPr>
          <w:color w:val="FF0000"/>
          <w:sz w:val="20"/>
          <w:szCs w:val="20"/>
        </w:rPr>
        <w:t>3</w:t>
      </w:r>
      <w:r w:rsidRPr="004D6FC2">
        <w:rPr>
          <w:color w:val="FF0000"/>
          <w:sz w:val="20"/>
          <w:szCs w:val="20"/>
        </w:rPr>
        <w:t>.</w:t>
      </w:r>
      <w:r>
        <w:rPr>
          <w:color w:val="FF0000"/>
          <w:sz w:val="20"/>
          <w:szCs w:val="20"/>
        </w:rPr>
        <w:t>01</w:t>
      </w:r>
      <w:r w:rsidRPr="004D6FC2">
        <w:rPr>
          <w:color w:val="FF0000"/>
          <w:sz w:val="20"/>
          <w:szCs w:val="20"/>
        </w:rPr>
        <w:t>.</w:t>
      </w:r>
      <w:r w:rsidR="00332EEB">
        <w:rPr>
          <w:color w:val="FF0000"/>
          <w:sz w:val="20"/>
          <w:szCs w:val="20"/>
        </w:rPr>
        <w:t>14</w:t>
      </w:r>
      <w:r w:rsidRPr="004D6FC2">
        <w:rPr>
          <w:color w:val="FF0000"/>
          <w:sz w:val="20"/>
          <w:szCs w:val="20"/>
        </w:rPr>
        <w:t>.Sz</w:t>
      </w:r>
      <w:r w:rsidRPr="00056D8A">
        <w:rPr>
          <w:b/>
          <w:color w:val="FF0000"/>
          <w:sz w:val="20"/>
          <w:szCs w:val="20"/>
        </w:rPr>
        <w:tab/>
      </w:r>
      <w:r w:rsidRPr="009076EE">
        <w:rPr>
          <w:color w:val="0070C0"/>
          <w:sz w:val="20"/>
          <w:szCs w:val="20"/>
        </w:rPr>
        <w:tab/>
      </w:r>
      <w:r w:rsidR="00332EEB">
        <w:rPr>
          <w:color w:val="0070C0"/>
          <w:sz w:val="20"/>
          <w:szCs w:val="20"/>
        </w:rPr>
        <w:t>10:00-15:30 Engesztelő lelki nap a Berceli Templomban</w:t>
      </w:r>
    </w:p>
    <w:p w14:paraId="7E73682E" w14:textId="53E7A10C" w:rsidR="004D6FC2" w:rsidRDefault="00332EEB" w:rsidP="004D6FC2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 w:rsidR="004D6FC2" w:rsidRPr="004D2FC7">
        <w:rPr>
          <w:color w:val="FF0000"/>
          <w:sz w:val="20"/>
          <w:szCs w:val="20"/>
        </w:rPr>
        <w:t>17:00</w:t>
      </w:r>
      <w:r w:rsidR="004D6FC2" w:rsidRPr="004D2FC7">
        <w:rPr>
          <w:color w:val="FF0000"/>
          <w:sz w:val="20"/>
          <w:szCs w:val="20"/>
        </w:rPr>
        <w:tab/>
        <w:t>Szentmise a Berceli Templomban</w:t>
      </w:r>
    </w:p>
    <w:p w14:paraId="27F0F320" w14:textId="66EF998E" w:rsidR="00A91564" w:rsidRDefault="00A91564" w:rsidP="00A91564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372F4F">
        <w:rPr>
          <w:b/>
          <w:color w:val="FF0000"/>
          <w:sz w:val="20"/>
          <w:szCs w:val="20"/>
        </w:rPr>
        <w:t>202</w:t>
      </w:r>
      <w:r w:rsidR="00794049">
        <w:rPr>
          <w:b/>
          <w:color w:val="FF0000"/>
          <w:sz w:val="20"/>
          <w:szCs w:val="20"/>
        </w:rPr>
        <w:t>3</w:t>
      </w:r>
      <w:r w:rsidRPr="00372F4F">
        <w:rPr>
          <w:b/>
          <w:color w:val="FF0000"/>
          <w:sz w:val="20"/>
          <w:szCs w:val="20"/>
        </w:rPr>
        <w:t>.</w:t>
      </w:r>
      <w:r w:rsidR="00794049">
        <w:rPr>
          <w:b/>
          <w:color w:val="FF0000"/>
          <w:sz w:val="20"/>
          <w:szCs w:val="20"/>
        </w:rPr>
        <w:t>01</w:t>
      </w:r>
      <w:r w:rsidRPr="00372F4F">
        <w:rPr>
          <w:b/>
          <w:color w:val="FF0000"/>
          <w:sz w:val="20"/>
          <w:szCs w:val="20"/>
        </w:rPr>
        <w:t>.</w:t>
      </w:r>
      <w:r w:rsidR="00332EEB">
        <w:rPr>
          <w:b/>
          <w:color w:val="FF0000"/>
          <w:sz w:val="20"/>
          <w:szCs w:val="20"/>
        </w:rPr>
        <w:t>15</w:t>
      </w:r>
      <w:r w:rsidRPr="00372F4F">
        <w:rPr>
          <w:b/>
          <w:color w:val="FF0000"/>
          <w:sz w:val="20"/>
          <w:szCs w:val="20"/>
        </w:rPr>
        <w:t>.</w:t>
      </w:r>
      <w:r w:rsidRPr="00372F4F"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V</w:t>
      </w:r>
      <w:r w:rsidRPr="00372F4F"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08:30</w:t>
      </w:r>
      <w:r>
        <w:rPr>
          <w:b/>
          <w:color w:val="FF0000"/>
          <w:sz w:val="20"/>
          <w:szCs w:val="20"/>
        </w:rPr>
        <w:tab/>
      </w:r>
      <w:r w:rsidR="006E0007">
        <w:rPr>
          <w:b/>
          <w:color w:val="FF0000"/>
          <w:sz w:val="20"/>
          <w:szCs w:val="20"/>
        </w:rPr>
        <w:t>Szent</w:t>
      </w:r>
      <w:r>
        <w:rPr>
          <w:b/>
          <w:color w:val="FF0000"/>
          <w:sz w:val="20"/>
          <w:szCs w:val="20"/>
        </w:rPr>
        <w:t>mis</w:t>
      </w:r>
      <w:r w:rsidR="006E0007">
        <w:rPr>
          <w:b/>
          <w:color w:val="FF0000"/>
          <w:sz w:val="20"/>
          <w:szCs w:val="20"/>
        </w:rPr>
        <w:t>e</w:t>
      </w:r>
      <w:r>
        <w:rPr>
          <w:b/>
          <w:color w:val="FF0000"/>
          <w:sz w:val="20"/>
          <w:szCs w:val="20"/>
        </w:rPr>
        <w:t xml:space="preserve"> a Berceli Templomban</w:t>
      </w:r>
    </w:p>
    <w:p w14:paraId="2E3C29AD" w14:textId="11726F38" w:rsidR="00332EEB" w:rsidRDefault="00332EEB" w:rsidP="00332EEB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10:00</w:t>
      </w:r>
      <w:r>
        <w:rPr>
          <w:b/>
          <w:color w:val="FF0000"/>
          <w:sz w:val="20"/>
          <w:szCs w:val="20"/>
        </w:rPr>
        <w:tab/>
        <w:t xml:space="preserve">Szentmise a </w:t>
      </w:r>
      <w:proofErr w:type="spellStart"/>
      <w:r>
        <w:rPr>
          <w:b/>
          <w:color w:val="FF0000"/>
          <w:sz w:val="20"/>
          <w:szCs w:val="20"/>
        </w:rPr>
        <w:t>Nógrádkövesdi</w:t>
      </w:r>
      <w:proofErr w:type="spellEnd"/>
      <w:r>
        <w:rPr>
          <w:b/>
          <w:color w:val="FF0000"/>
          <w:sz w:val="20"/>
          <w:szCs w:val="20"/>
        </w:rPr>
        <w:t xml:space="preserve"> Templomban ©</w:t>
      </w:r>
    </w:p>
    <w:p w14:paraId="332E114F" w14:textId="1658E5F1" w:rsidR="00A91564" w:rsidRDefault="00332EEB" w:rsidP="00A91564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Évközi</w:t>
      </w:r>
      <w:r w:rsidR="00A91564">
        <w:rPr>
          <w:b/>
          <w:color w:val="FF0000"/>
          <w:sz w:val="20"/>
          <w:szCs w:val="20"/>
        </w:rPr>
        <w:tab/>
      </w:r>
      <w:r w:rsidR="00A91564">
        <w:rPr>
          <w:b/>
          <w:color w:val="FF0000"/>
          <w:sz w:val="20"/>
          <w:szCs w:val="20"/>
        </w:rPr>
        <w:tab/>
        <w:t>10:</w:t>
      </w:r>
      <w:r w:rsidR="006E0007">
        <w:rPr>
          <w:b/>
          <w:color w:val="FF0000"/>
          <w:sz w:val="20"/>
          <w:szCs w:val="20"/>
        </w:rPr>
        <w:t>30</w:t>
      </w:r>
      <w:r w:rsidR="00A91564">
        <w:rPr>
          <w:b/>
          <w:color w:val="FF0000"/>
          <w:sz w:val="20"/>
          <w:szCs w:val="20"/>
        </w:rPr>
        <w:tab/>
      </w:r>
      <w:r w:rsidR="006E0007">
        <w:rPr>
          <w:b/>
          <w:color w:val="FF0000"/>
          <w:sz w:val="20"/>
          <w:szCs w:val="20"/>
        </w:rPr>
        <w:t>Szentmise</w:t>
      </w:r>
      <w:r w:rsidR="00A91564">
        <w:rPr>
          <w:b/>
          <w:color w:val="FF0000"/>
          <w:sz w:val="20"/>
          <w:szCs w:val="20"/>
        </w:rPr>
        <w:t xml:space="preserve"> a Galgagutai Templomban</w:t>
      </w:r>
    </w:p>
    <w:p w14:paraId="095AD1EE" w14:textId="1BE9A1E1" w:rsidR="00A91564" w:rsidRDefault="00332EEB" w:rsidP="00A91564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2. vasárnap</w:t>
      </w:r>
      <w:r w:rsidR="00A91564">
        <w:rPr>
          <w:b/>
          <w:color w:val="FF0000"/>
          <w:sz w:val="20"/>
          <w:szCs w:val="20"/>
        </w:rPr>
        <w:tab/>
      </w:r>
      <w:r w:rsidR="00A91564">
        <w:rPr>
          <w:b/>
          <w:color w:val="FF0000"/>
          <w:sz w:val="20"/>
          <w:szCs w:val="20"/>
        </w:rPr>
        <w:tab/>
        <w:t>10:30</w:t>
      </w:r>
      <w:r w:rsidR="00A91564"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Igeliturgia</w:t>
      </w:r>
      <w:r w:rsidR="00A91564">
        <w:rPr>
          <w:b/>
          <w:color w:val="FF0000"/>
          <w:sz w:val="20"/>
          <w:szCs w:val="20"/>
        </w:rPr>
        <w:t xml:space="preserve"> a </w:t>
      </w:r>
      <w:proofErr w:type="spellStart"/>
      <w:r w:rsidR="00A91564">
        <w:rPr>
          <w:b/>
          <w:color w:val="FF0000"/>
          <w:sz w:val="20"/>
          <w:szCs w:val="20"/>
        </w:rPr>
        <w:t>Becskei</w:t>
      </w:r>
      <w:proofErr w:type="spellEnd"/>
      <w:r w:rsidR="00A91564">
        <w:rPr>
          <w:b/>
          <w:color w:val="FF0000"/>
          <w:sz w:val="20"/>
          <w:szCs w:val="20"/>
        </w:rPr>
        <w:t xml:space="preserve"> Templomban</w:t>
      </w:r>
    </w:p>
    <w:p w14:paraId="5F8BBEB6" w14:textId="1DA3033E" w:rsidR="006E0007" w:rsidRDefault="006E0007" w:rsidP="006E0007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12:00</w:t>
      </w:r>
      <w:r>
        <w:rPr>
          <w:b/>
          <w:color w:val="FF0000"/>
          <w:sz w:val="20"/>
          <w:szCs w:val="20"/>
        </w:rPr>
        <w:tab/>
      </w:r>
      <w:r w:rsidR="00332EEB">
        <w:rPr>
          <w:b/>
          <w:color w:val="FF0000"/>
          <w:sz w:val="20"/>
          <w:szCs w:val="20"/>
        </w:rPr>
        <w:t>Igeliturgia</w:t>
      </w:r>
      <w:r>
        <w:rPr>
          <w:b/>
          <w:color w:val="FF0000"/>
          <w:sz w:val="20"/>
          <w:szCs w:val="20"/>
        </w:rPr>
        <w:t xml:space="preserve"> a </w:t>
      </w:r>
      <w:proofErr w:type="spellStart"/>
      <w:r>
        <w:rPr>
          <w:b/>
          <w:color w:val="FF0000"/>
          <w:sz w:val="20"/>
          <w:szCs w:val="20"/>
        </w:rPr>
        <w:t>Szécsénkei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16A6C352" w14:textId="37C19B42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163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Római Katolikus Plébánia 2687 Bercel, Béke u. 20.</w:t>
      </w:r>
    </w:p>
    <w:p w14:paraId="169FD6AA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tel: 0630/455-3287 web: </w:t>
      </w:r>
      <w:hyperlink r:id="rId10">
        <w:r>
          <w:rPr>
            <w:rStyle w:val="Internet-hivatkozs"/>
            <w:rFonts w:cs="Times New Roman"/>
            <w:sz w:val="20"/>
            <w:szCs w:val="20"/>
          </w:rPr>
          <w:t>http://bercel.vaciegyhazmegye.hu</w:t>
        </w:r>
      </w:hyperlink>
      <w:r>
        <w:rPr>
          <w:rFonts w:cs="Times New Roman"/>
          <w:sz w:val="20"/>
          <w:szCs w:val="20"/>
        </w:rPr>
        <w:t xml:space="preserve">, e-mail: </w:t>
      </w:r>
      <w:hyperlink r:id="rId11">
        <w:r>
          <w:rPr>
            <w:rStyle w:val="Internet-hivatkozs"/>
            <w:rFonts w:cs="Times New Roman"/>
            <w:sz w:val="20"/>
            <w:szCs w:val="20"/>
          </w:rPr>
          <w:t>bercel@vacem.hu</w:t>
        </w:r>
      </w:hyperlink>
    </w:p>
    <w:p w14:paraId="0CFB023D" w14:textId="31083C49" w:rsidR="00B22FCD" w:rsidRDefault="00B22FCD" w:rsidP="00B22FCD">
      <w:pP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Bankszámlaszám: 10700323-68589824-51100005</w:t>
      </w:r>
    </w:p>
    <w:sectPr w:rsidR="00B22FCD" w:rsidSect="005F2C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8419" w:h="11906" w:orient="landscape" w:code="9"/>
      <w:pgMar w:top="567" w:right="567" w:bottom="567" w:left="56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D4A6F" w14:textId="77777777" w:rsidR="00CC2CA3" w:rsidRDefault="00CC2CA3" w:rsidP="003F5A99">
      <w:r>
        <w:separator/>
      </w:r>
    </w:p>
  </w:endnote>
  <w:endnote w:type="continuationSeparator" w:id="0">
    <w:p w14:paraId="1D9E29FD" w14:textId="77777777" w:rsidR="00CC2CA3" w:rsidRDefault="00CC2CA3" w:rsidP="003F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bas Neue">
    <w:altName w:val="Calibri"/>
    <w:panose1 w:val="00000500000000000000"/>
    <w:charset w:val="EE"/>
    <w:family w:val="auto"/>
    <w:pitch w:val="variable"/>
    <w:sig w:usb0="A000022F" w:usb1="10000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9505784"/>
      <w:docPartObj>
        <w:docPartGallery w:val="Page Numbers (Bottom of Page)"/>
        <w:docPartUnique/>
      </w:docPartObj>
    </w:sdtPr>
    <w:sdtEndPr>
      <w:rPr>
        <w:rFonts w:ascii="Bebas Neue" w:hAnsi="Bebas Neue"/>
      </w:rPr>
    </w:sdtEndPr>
    <w:sdtContent>
      <w:p w14:paraId="61BCDC57" w14:textId="3A680779" w:rsidR="00EC009A" w:rsidRPr="006E411E" w:rsidRDefault="00EC009A" w:rsidP="006E411E">
        <w:pPr>
          <w:pStyle w:val="llb"/>
          <w:pBdr>
            <w:top w:val="single" w:sz="4" w:space="1" w:color="auto"/>
          </w:pBdr>
          <w:tabs>
            <w:tab w:val="clear" w:pos="4536"/>
            <w:tab w:val="center" w:pos="3686"/>
          </w:tabs>
          <w:jc w:val="right"/>
          <w:rPr>
            <w:rFonts w:ascii="Bebas Neue" w:hAnsi="Bebas Neue"/>
          </w:rPr>
        </w:pPr>
        <w:r w:rsidRPr="00F15F3B">
          <w:rPr>
            <w:rFonts w:ascii="Bebas Neue" w:hAnsi="Bebas Neue"/>
          </w:rPr>
          <w:fldChar w:fldCharType="begin"/>
        </w:r>
        <w:r w:rsidRPr="00F15F3B">
          <w:rPr>
            <w:rFonts w:ascii="Bebas Neue" w:hAnsi="Bebas Neue"/>
          </w:rPr>
          <w:instrText>PAGE   \* MERGEFORMAT</w:instrText>
        </w:r>
        <w:r w:rsidRPr="00F15F3B">
          <w:rPr>
            <w:rFonts w:ascii="Bebas Neue" w:hAnsi="Bebas Neue"/>
          </w:rPr>
          <w:fldChar w:fldCharType="separate"/>
        </w:r>
        <w:r>
          <w:rPr>
            <w:rFonts w:ascii="Bebas Neue" w:hAnsi="Bebas Neue"/>
            <w:noProof/>
          </w:rPr>
          <w:t>8</w:t>
        </w:r>
        <w:r w:rsidRPr="00F15F3B">
          <w:rPr>
            <w:rFonts w:ascii="Bebas Neue" w:hAnsi="Bebas Neue"/>
          </w:rPr>
          <w:fldChar w:fldCharType="end"/>
        </w:r>
        <w:r w:rsidRPr="00F15F3B">
          <w:rPr>
            <w:rFonts w:ascii="Bebas Neue" w:hAnsi="Bebas Neue"/>
          </w:rPr>
          <w:tab/>
        </w:r>
        <w:r w:rsidRPr="00F15F3B">
          <w:rPr>
            <w:rFonts w:ascii="Bebas Neue" w:hAnsi="Bebas Neue"/>
          </w:rPr>
          <w:tab/>
          <w:t xml:space="preserve"> </w:t>
        </w:r>
        <w:r>
          <w:rPr>
            <w:rFonts w:ascii="Bebas Neue" w:hAnsi="Bebas Neue"/>
          </w:rPr>
          <w:t xml:space="preserve">BECSKEI </w:t>
        </w:r>
        <w:r w:rsidRPr="00F15F3B">
          <w:rPr>
            <w:rFonts w:ascii="Bebas Neue" w:hAnsi="Bebas Neue"/>
          </w:rPr>
          <w:t>Értékkeres</w:t>
        </w:r>
        <w:r w:rsidRPr="00F15F3B">
          <w:rPr>
            <w:rFonts w:ascii="Bebas Neue" w:hAnsi="Bebas Neue" w:cs="Calibri"/>
          </w:rPr>
          <w:t>ő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8E679" w14:textId="53B43117" w:rsidR="00EC009A" w:rsidRPr="006E411E" w:rsidRDefault="00EC009A" w:rsidP="006E411E">
    <w:pPr>
      <w:pStyle w:val="llb"/>
      <w:pBdr>
        <w:top w:val="single" w:sz="4" w:space="1" w:color="auto"/>
      </w:pBdr>
      <w:tabs>
        <w:tab w:val="clear" w:pos="9072"/>
        <w:tab w:val="right" w:pos="7371"/>
      </w:tabs>
      <w:rPr>
        <w:rFonts w:ascii="Bebas Neue" w:hAnsi="Bebas Neue"/>
      </w:rPr>
    </w:pPr>
    <w:r>
      <w:rPr>
        <w:rFonts w:ascii="Bebas Neue" w:hAnsi="Bebas Neue"/>
      </w:rPr>
      <w:t xml:space="preserve">BECSKEI </w:t>
    </w:r>
    <w:r w:rsidRPr="00F15F3B">
      <w:rPr>
        <w:rFonts w:ascii="Bebas Neue" w:hAnsi="Bebas Neue"/>
      </w:rPr>
      <w:t>Értékkeres</w:t>
    </w:r>
    <w:r w:rsidRPr="00F15F3B">
      <w:rPr>
        <w:rFonts w:ascii="Bebas Neue" w:hAnsi="Bebas Neue" w:cs="Calibri"/>
      </w:rPr>
      <w:t>ő</w:t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fldChar w:fldCharType="begin"/>
    </w:r>
    <w:r w:rsidRPr="00F15F3B">
      <w:rPr>
        <w:rFonts w:ascii="Bebas Neue" w:hAnsi="Bebas Neue"/>
      </w:rPr>
      <w:instrText>PAGE   \* MERGEFORMAT</w:instrText>
    </w:r>
    <w:r w:rsidRPr="00F15F3B">
      <w:rPr>
        <w:rFonts w:ascii="Bebas Neue" w:hAnsi="Bebas Neue"/>
      </w:rPr>
      <w:fldChar w:fldCharType="separate"/>
    </w:r>
    <w:r>
      <w:rPr>
        <w:rFonts w:ascii="Bebas Neue" w:hAnsi="Bebas Neue"/>
        <w:noProof/>
      </w:rPr>
      <w:t>7</w:t>
    </w:r>
    <w:r w:rsidRPr="00F15F3B">
      <w:rPr>
        <w:rFonts w:ascii="Bebas Neue" w:hAnsi="Bebas Neue"/>
      </w:rPr>
      <w:fldChar w:fldCharType="end"/>
    </w:r>
    <w:r w:rsidRPr="00F15F3B">
      <w:rPr>
        <w:rFonts w:ascii="Bebas Neue" w:hAnsi="Bebas Neu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FC05E" w14:textId="77777777" w:rsidR="00EC009A" w:rsidRDefault="00EC009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6E746" w14:textId="77777777" w:rsidR="00CC2CA3" w:rsidRDefault="00CC2CA3" w:rsidP="003F5A99">
      <w:r>
        <w:separator/>
      </w:r>
    </w:p>
  </w:footnote>
  <w:footnote w:type="continuationSeparator" w:id="0">
    <w:p w14:paraId="4349A43C" w14:textId="77777777" w:rsidR="00CC2CA3" w:rsidRDefault="00CC2CA3" w:rsidP="003F5A99">
      <w:r>
        <w:continuationSeparator/>
      </w:r>
    </w:p>
  </w:footnote>
  <w:footnote w:id="1">
    <w:p w14:paraId="4A1D22C4" w14:textId="195F52F2" w:rsidR="00EC009A" w:rsidRPr="005760F7" w:rsidRDefault="00EC009A">
      <w:pPr>
        <w:pStyle w:val="Lbjegyzetszveg"/>
        <w:rPr>
          <w:rFonts w:ascii="Arial" w:hAnsi="Arial" w:cs="Arial"/>
          <w:sz w:val="16"/>
          <w:szCs w:val="16"/>
        </w:rPr>
      </w:pPr>
      <w:r w:rsidRPr="005760F7">
        <w:rPr>
          <w:rStyle w:val="Lbjegyzet-hivatkozs"/>
          <w:rFonts w:ascii="Arial" w:hAnsi="Arial" w:cs="Arial"/>
          <w:sz w:val="16"/>
          <w:szCs w:val="16"/>
        </w:rPr>
        <w:footnoteRef/>
      </w:r>
      <w:r w:rsidRPr="005760F7">
        <w:rPr>
          <w:rFonts w:ascii="Arial" w:hAnsi="Arial" w:cs="Arial"/>
          <w:sz w:val="16"/>
          <w:szCs w:val="16"/>
        </w:rPr>
        <w:t xml:space="preserve"> II. Vatikáni Zsinat: Ad </w:t>
      </w:r>
      <w:proofErr w:type="spellStart"/>
      <w:r w:rsidRPr="005760F7">
        <w:rPr>
          <w:rFonts w:ascii="Arial" w:hAnsi="Arial" w:cs="Arial"/>
          <w:sz w:val="16"/>
          <w:szCs w:val="16"/>
        </w:rPr>
        <w:t>gentes</w:t>
      </w:r>
      <w:proofErr w:type="spellEnd"/>
      <w:r w:rsidRPr="005760F7">
        <w:rPr>
          <w:rFonts w:ascii="Arial" w:hAnsi="Arial" w:cs="Arial"/>
          <w:sz w:val="16"/>
          <w:szCs w:val="16"/>
        </w:rPr>
        <w:t xml:space="preserve"> határozat az Egyház hithirdet</w:t>
      </w:r>
      <w:r>
        <w:rPr>
          <w:rFonts w:ascii="Arial" w:hAnsi="Arial" w:cs="Arial"/>
          <w:sz w:val="16"/>
          <w:szCs w:val="16"/>
        </w:rPr>
        <w:t>ő</w:t>
      </w:r>
      <w:r w:rsidRPr="005760F7">
        <w:rPr>
          <w:rFonts w:ascii="Arial" w:hAnsi="Arial" w:cs="Arial"/>
          <w:sz w:val="16"/>
          <w:szCs w:val="16"/>
        </w:rPr>
        <w:t xml:space="preserve"> tevékenységéröl, 14. sz.</w:t>
      </w:r>
    </w:p>
  </w:footnote>
  <w:footnote w:id="2">
    <w:p w14:paraId="6EEC8C6B" w14:textId="3BC2960D" w:rsidR="00EC009A" w:rsidRPr="005760F7" w:rsidRDefault="00EC009A">
      <w:pPr>
        <w:pStyle w:val="Lbjegyzetszveg"/>
        <w:rPr>
          <w:rFonts w:ascii="Arial" w:hAnsi="Arial" w:cs="Arial"/>
          <w:sz w:val="16"/>
          <w:szCs w:val="16"/>
        </w:rPr>
      </w:pPr>
      <w:r w:rsidRPr="005760F7">
        <w:rPr>
          <w:rStyle w:val="Lbjegyzet-hivatkozs"/>
          <w:rFonts w:ascii="Arial" w:hAnsi="Arial" w:cs="Arial"/>
          <w:sz w:val="16"/>
          <w:szCs w:val="16"/>
        </w:rPr>
        <w:footnoteRef/>
      </w:r>
      <w:r w:rsidRPr="005760F7">
        <w:rPr>
          <w:rFonts w:ascii="Arial" w:hAnsi="Arial" w:cs="Arial"/>
          <w:sz w:val="16"/>
          <w:szCs w:val="16"/>
        </w:rPr>
        <w:t xml:space="preserve"> Vö. </w:t>
      </w:r>
      <w:proofErr w:type="spellStart"/>
      <w:r w:rsidRPr="005760F7">
        <w:rPr>
          <w:rFonts w:ascii="Arial" w:hAnsi="Arial" w:cs="Arial"/>
          <w:sz w:val="16"/>
          <w:szCs w:val="16"/>
        </w:rPr>
        <w:t>Kol</w:t>
      </w:r>
      <w:proofErr w:type="spellEnd"/>
      <w:r w:rsidRPr="005760F7">
        <w:rPr>
          <w:rFonts w:ascii="Arial" w:hAnsi="Arial" w:cs="Arial"/>
          <w:sz w:val="16"/>
          <w:szCs w:val="16"/>
        </w:rPr>
        <w:t xml:space="preserve"> 1, 13; Róm 8, 15; </w:t>
      </w:r>
      <w:proofErr w:type="spellStart"/>
      <w:r w:rsidRPr="005760F7">
        <w:rPr>
          <w:rFonts w:ascii="Arial" w:hAnsi="Arial" w:cs="Arial"/>
          <w:sz w:val="16"/>
          <w:szCs w:val="16"/>
        </w:rPr>
        <w:t>Gal</w:t>
      </w:r>
      <w:proofErr w:type="spellEnd"/>
      <w:r w:rsidRPr="005760F7">
        <w:rPr>
          <w:rFonts w:ascii="Arial" w:hAnsi="Arial" w:cs="Arial"/>
          <w:sz w:val="16"/>
          <w:szCs w:val="16"/>
        </w:rPr>
        <w:t xml:space="preserve"> 4, 5; vö. </w:t>
      </w:r>
      <w:proofErr w:type="spellStart"/>
      <w:r w:rsidRPr="005760F7">
        <w:rPr>
          <w:rFonts w:ascii="Arial" w:hAnsi="Arial" w:cs="Arial"/>
          <w:sz w:val="16"/>
          <w:szCs w:val="16"/>
        </w:rPr>
        <w:t>Trentói</w:t>
      </w:r>
      <w:proofErr w:type="spellEnd"/>
      <w:r w:rsidRPr="005760F7">
        <w:rPr>
          <w:rFonts w:ascii="Arial" w:hAnsi="Arial" w:cs="Arial"/>
          <w:sz w:val="16"/>
          <w:szCs w:val="16"/>
        </w:rPr>
        <w:t xml:space="preserve"> Zsinat VI. ülése. Határozat a megigazulás- </w:t>
      </w:r>
      <w:proofErr w:type="spellStart"/>
      <w:r w:rsidRPr="005760F7">
        <w:rPr>
          <w:rFonts w:ascii="Arial" w:hAnsi="Arial" w:cs="Arial"/>
          <w:sz w:val="16"/>
          <w:szCs w:val="16"/>
        </w:rPr>
        <w:t>ról</w:t>
      </w:r>
      <w:proofErr w:type="spellEnd"/>
      <w:r w:rsidRPr="005760F7">
        <w:rPr>
          <w:rFonts w:ascii="Arial" w:hAnsi="Arial" w:cs="Arial"/>
          <w:sz w:val="16"/>
          <w:szCs w:val="16"/>
        </w:rPr>
        <w:t xml:space="preserve">, 4. fejezet: </w:t>
      </w:r>
      <w:proofErr w:type="spellStart"/>
      <w:r w:rsidRPr="005760F7">
        <w:rPr>
          <w:rFonts w:ascii="Arial" w:hAnsi="Arial" w:cs="Arial"/>
          <w:sz w:val="16"/>
          <w:szCs w:val="16"/>
        </w:rPr>
        <w:t>Denzinger</w:t>
      </w:r>
      <w:proofErr w:type="spellEnd"/>
      <w:r w:rsidRPr="005760F7">
        <w:rPr>
          <w:rFonts w:ascii="Arial" w:hAnsi="Arial" w:cs="Arial"/>
          <w:sz w:val="16"/>
          <w:szCs w:val="16"/>
        </w:rPr>
        <w:t xml:space="preserve"> 786 (1524).</w:t>
      </w:r>
    </w:p>
  </w:footnote>
  <w:footnote w:id="3">
    <w:p w14:paraId="0FC2ED74" w14:textId="583D38C0" w:rsidR="00EC009A" w:rsidRPr="005760F7" w:rsidRDefault="00EC009A">
      <w:pPr>
        <w:pStyle w:val="Lbjegyzetszveg"/>
        <w:rPr>
          <w:rFonts w:ascii="Arial" w:hAnsi="Arial" w:cs="Arial"/>
          <w:sz w:val="16"/>
          <w:szCs w:val="16"/>
        </w:rPr>
      </w:pPr>
      <w:r w:rsidRPr="005760F7">
        <w:rPr>
          <w:rStyle w:val="Lbjegyzet-hivatkozs"/>
          <w:rFonts w:ascii="Arial" w:hAnsi="Arial" w:cs="Arial"/>
          <w:sz w:val="16"/>
          <w:szCs w:val="16"/>
        </w:rPr>
        <w:footnoteRef/>
      </w:r>
      <w:r w:rsidRPr="005760F7">
        <w:rPr>
          <w:rFonts w:ascii="Arial" w:hAnsi="Arial" w:cs="Arial"/>
          <w:sz w:val="16"/>
          <w:szCs w:val="16"/>
        </w:rPr>
        <w:t xml:space="preserve"> Vö. 1Jn 3, 1.</w:t>
      </w:r>
    </w:p>
  </w:footnote>
  <w:footnote w:id="4">
    <w:p w14:paraId="17340E91" w14:textId="635B2F90" w:rsidR="00EC009A" w:rsidRPr="005760F7" w:rsidRDefault="00EC009A">
      <w:pPr>
        <w:pStyle w:val="Lbjegyzetszveg"/>
        <w:rPr>
          <w:rFonts w:ascii="Arial" w:hAnsi="Arial" w:cs="Arial"/>
          <w:sz w:val="16"/>
          <w:szCs w:val="16"/>
        </w:rPr>
      </w:pPr>
      <w:r w:rsidRPr="005760F7">
        <w:rPr>
          <w:rStyle w:val="Lbjegyzet-hivatkozs"/>
          <w:rFonts w:ascii="Arial" w:hAnsi="Arial" w:cs="Arial"/>
          <w:sz w:val="16"/>
          <w:szCs w:val="16"/>
        </w:rPr>
        <w:footnoteRef/>
      </w:r>
      <w:r w:rsidRPr="005760F7">
        <w:rPr>
          <w:rFonts w:ascii="Arial" w:hAnsi="Arial" w:cs="Arial"/>
          <w:sz w:val="16"/>
          <w:szCs w:val="16"/>
        </w:rPr>
        <w:t xml:space="preserve"> Vö. II. </w:t>
      </w:r>
      <w:proofErr w:type="spellStart"/>
      <w:r w:rsidRPr="005760F7">
        <w:rPr>
          <w:rFonts w:ascii="Arial" w:hAnsi="Arial" w:cs="Arial"/>
          <w:sz w:val="16"/>
          <w:szCs w:val="16"/>
        </w:rPr>
        <w:t>Vat</w:t>
      </w:r>
      <w:proofErr w:type="spellEnd"/>
      <w:r w:rsidRPr="005760F7">
        <w:rPr>
          <w:rFonts w:ascii="Arial" w:hAnsi="Arial" w:cs="Arial"/>
          <w:sz w:val="16"/>
          <w:szCs w:val="16"/>
        </w:rPr>
        <w:t xml:space="preserve">. Zsinat: Ad </w:t>
      </w:r>
      <w:proofErr w:type="spellStart"/>
      <w:r w:rsidRPr="005760F7">
        <w:rPr>
          <w:rFonts w:ascii="Arial" w:hAnsi="Arial" w:cs="Arial"/>
          <w:sz w:val="16"/>
          <w:szCs w:val="16"/>
        </w:rPr>
        <w:t>gentes</w:t>
      </w:r>
      <w:proofErr w:type="spellEnd"/>
      <w:r w:rsidRPr="005760F7">
        <w:rPr>
          <w:rFonts w:ascii="Arial" w:hAnsi="Arial" w:cs="Arial"/>
          <w:sz w:val="16"/>
          <w:szCs w:val="16"/>
        </w:rPr>
        <w:t xml:space="preserve"> határozat az Egyház hithirdet</w:t>
      </w:r>
      <w:r>
        <w:rPr>
          <w:rFonts w:ascii="Arial" w:hAnsi="Arial" w:cs="Arial"/>
          <w:sz w:val="16"/>
          <w:szCs w:val="16"/>
        </w:rPr>
        <w:t>ő</w:t>
      </w:r>
      <w:r w:rsidRPr="005760F7">
        <w:rPr>
          <w:rFonts w:ascii="Arial" w:hAnsi="Arial" w:cs="Arial"/>
          <w:sz w:val="16"/>
          <w:szCs w:val="16"/>
        </w:rPr>
        <w:t xml:space="preserve"> tevékenységér</w:t>
      </w:r>
      <w:r>
        <w:rPr>
          <w:rFonts w:ascii="Arial" w:hAnsi="Arial" w:cs="Arial"/>
          <w:sz w:val="16"/>
          <w:szCs w:val="16"/>
        </w:rPr>
        <w:t>ől</w:t>
      </w:r>
      <w:r w:rsidRPr="005760F7">
        <w:rPr>
          <w:rFonts w:ascii="Arial" w:hAnsi="Arial" w:cs="Arial"/>
          <w:sz w:val="16"/>
          <w:szCs w:val="16"/>
        </w:rPr>
        <w:t>, 36. sz.</w:t>
      </w:r>
    </w:p>
  </w:footnote>
  <w:footnote w:id="5">
    <w:p w14:paraId="77556B48" w14:textId="5F269CDA" w:rsidR="00EC009A" w:rsidRPr="005760F7" w:rsidRDefault="00EC009A">
      <w:pPr>
        <w:pStyle w:val="Lbjegyzetszveg"/>
        <w:rPr>
          <w:rFonts w:ascii="Arial" w:hAnsi="Arial" w:cs="Arial"/>
          <w:sz w:val="16"/>
          <w:szCs w:val="16"/>
        </w:rPr>
      </w:pPr>
      <w:r w:rsidRPr="005760F7">
        <w:rPr>
          <w:rStyle w:val="Lbjegyzet-hivatkozs"/>
          <w:rFonts w:ascii="Arial" w:hAnsi="Arial" w:cs="Arial"/>
          <w:sz w:val="16"/>
          <w:szCs w:val="16"/>
        </w:rPr>
        <w:footnoteRef/>
      </w:r>
      <w:r w:rsidRPr="005760F7">
        <w:rPr>
          <w:rFonts w:ascii="Arial" w:hAnsi="Arial" w:cs="Arial"/>
          <w:sz w:val="16"/>
          <w:szCs w:val="16"/>
        </w:rPr>
        <w:t xml:space="preserve"> Vö. </w:t>
      </w:r>
      <w:proofErr w:type="spellStart"/>
      <w:r w:rsidRPr="005760F7">
        <w:rPr>
          <w:rFonts w:ascii="Arial" w:hAnsi="Arial" w:cs="Arial"/>
          <w:sz w:val="16"/>
          <w:szCs w:val="16"/>
        </w:rPr>
        <w:t>Jn</w:t>
      </w:r>
      <w:proofErr w:type="spellEnd"/>
      <w:r w:rsidRPr="005760F7">
        <w:rPr>
          <w:rFonts w:ascii="Arial" w:hAnsi="Arial" w:cs="Arial"/>
          <w:sz w:val="16"/>
          <w:szCs w:val="16"/>
        </w:rPr>
        <w:t xml:space="preserve"> 6, 55.</w:t>
      </w:r>
    </w:p>
  </w:footnote>
  <w:footnote w:id="6">
    <w:p w14:paraId="6FBB773D" w14:textId="502ADCD1" w:rsidR="00EC009A" w:rsidRPr="005760F7" w:rsidRDefault="00EC009A">
      <w:pPr>
        <w:pStyle w:val="Lbjegyzetszveg"/>
        <w:rPr>
          <w:rFonts w:ascii="Arial" w:hAnsi="Arial" w:cs="Arial"/>
          <w:sz w:val="16"/>
          <w:szCs w:val="16"/>
        </w:rPr>
      </w:pPr>
      <w:r w:rsidRPr="005760F7">
        <w:rPr>
          <w:rStyle w:val="Lbjegyzet-hivatkozs"/>
          <w:rFonts w:ascii="Arial" w:hAnsi="Arial" w:cs="Arial"/>
          <w:sz w:val="16"/>
          <w:szCs w:val="16"/>
        </w:rPr>
        <w:footnoteRef/>
      </w:r>
      <w:r w:rsidRPr="005760F7">
        <w:rPr>
          <w:rFonts w:ascii="Arial" w:hAnsi="Arial" w:cs="Arial"/>
          <w:sz w:val="16"/>
          <w:szCs w:val="16"/>
        </w:rPr>
        <w:t xml:space="preserve"> Szent Ágoston: De </w:t>
      </w:r>
      <w:proofErr w:type="spellStart"/>
      <w:r w:rsidRPr="005760F7">
        <w:rPr>
          <w:rFonts w:ascii="Arial" w:hAnsi="Arial" w:cs="Arial"/>
          <w:sz w:val="16"/>
          <w:szCs w:val="16"/>
        </w:rPr>
        <w:t>Civitate</w:t>
      </w:r>
      <w:proofErr w:type="spellEnd"/>
      <w:r w:rsidRPr="005760F7">
        <w:rPr>
          <w:rFonts w:ascii="Arial" w:hAnsi="Arial" w:cs="Arial"/>
          <w:sz w:val="16"/>
          <w:szCs w:val="16"/>
        </w:rPr>
        <w:t xml:space="preserve"> Dei, X. 6: PL 41, 284: II. </w:t>
      </w:r>
      <w:proofErr w:type="spellStart"/>
      <w:r w:rsidRPr="005760F7">
        <w:rPr>
          <w:rFonts w:ascii="Arial" w:hAnsi="Arial" w:cs="Arial"/>
          <w:sz w:val="16"/>
          <w:szCs w:val="16"/>
        </w:rPr>
        <w:t>Vat</w:t>
      </w:r>
      <w:proofErr w:type="spellEnd"/>
      <w:r w:rsidRPr="005760F7">
        <w:rPr>
          <w:rFonts w:ascii="Arial" w:hAnsi="Arial" w:cs="Arial"/>
          <w:sz w:val="16"/>
          <w:szCs w:val="16"/>
        </w:rPr>
        <w:t xml:space="preserve">. Zsinat: Lumen </w:t>
      </w:r>
      <w:proofErr w:type="spellStart"/>
      <w:r w:rsidRPr="005760F7">
        <w:rPr>
          <w:rFonts w:ascii="Arial" w:hAnsi="Arial" w:cs="Arial"/>
          <w:sz w:val="16"/>
          <w:szCs w:val="16"/>
        </w:rPr>
        <w:t>gentium</w:t>
      </w:r>
      <w:proofErr w:type="spellEnd"/>
      <w:r w:rsidRPr="005760F7">
        <w:rPr>
          <w:rFonts w:ascii="Arial" w:hAnsi="Arial" w:cs="Arial"/>
          <w:sz w:val="16"/>
          <w:szCs w:val="16"/>
        </w:rPr>
        <w:t xml:space="preserve"> hittani rendelkezés az Egyházról, 11. sz.: </w:t>
      </w:r>
      <w:proofErr w:type="spellStart"/>
      <w:r w:rsidRPr="005760F7">
        <w:rPr>
          <w:rFonts w:ascii="Arial" w:hAnsi="Arial" w:cs="Arial"/>
          <w:sz w:val="16"/>
          <w:szCs w:val="16"/>
        </w:rPr>
        <w:t>Presbyterorum</w:t>
      </w:r>
      <w:proofErr w:type="spellEnd"/>
      <w:r w:rsidRPr="005760F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760F7">
        <w:rPr>
          <w:rFonts w:ascii="Arial" w:hAnsi="Arial" w:cs="Arial"/>
          <w:sz w:val="16"/>
          <w:szCs w:val="16"/>
        </w:rPr>
        <w:t>ordinis</w:t>
      </w:r>
      <w:proofErr w:type="spellEnd"/>
      <w:r w:rsidRPr="005760F7">
        <w:rPr>
          <w:rFonts w:ascii="Arial" w:hAnsi="Arial" w:cs="Arial"/>
          <w:sz w:val="16"/>
          <w:szCs w:val="16"/>
        </w:rPr>
        <w:t xml:space="preserve"> határozat a papi szolgálatról és életr</w:t>
      </w:r>
      <w:r w:rsidR="00D57605">
        <w:rPr>
          <w:rFonts w:ascii="Arial" w:hAnsi="Arial" w:cs="Arial"/>
          <w:sz w:val="16"/>
          <w:szCs w:val="16"/>
        </w:rPr>
        <w:t>ő</w:t>
      </w:r>
      <w:r w:rsidRPr="005760F7">
        <w:rPr>
          <w:rFonts w:ascii="Arial" w:hAnsi="Arial" w:cs="Arial"/>
          <w:sz w:val="16"/>
          <w:szCs w:val="16"/>
        </w:rPr>
        <w:t>l. 2. sz.</w:t>
      </w:r>
    </w:p>
  </w:footnote>
  <w:footnote w:id="7">
    <w:p w14:paraId="1C6986B4" w14:textId="4725FE8D" w:rsidR="00EC009A" w:rsidRPr="005760F7" w:rsidRDefault="00EC009A">
      <w:pPr>
        <w:pStyle w:val="Lbjegyzetszveg"/>
        <w:rPr>
          <w:rFonts w:ascii="Arial" w:hAnsi="Arial" w:cs="Arial"/>
          <w:sz w:val="16"/>
          <w:szCs w:val="16"/>
        </w:rPr>
      </w:pPr>
      <w:r w:rsidRPr="005760F7">
        <w:rPr>
          <w:rStyle w:val="Lbjegyzet-hivatkozs"/>
          <w:rFonts w:ascii="Arial" w:hAnsi="Arial" w:cs="Arial"/>
          <w:sz w:val="16"/>
          <w:szCs w:val="16"/>
        </w:rPr>
        <w:footnoteRef/>
      </w:r>
      <w:r w:rsidRPr="005760F7">
        <w:rPr>
          <w:rFonts w:ascii="Arial" w:hAnsi="Arial" w:cs="Arial"/>
          <w:sz w:val="16"/>
          <w:szCs w:val="16"/>
        </w:rPr>
        <w:t xml:space="preserve"> </w:t>
      </w:r>
      <w:r w:rsidRPr="005760F7">
        <w:rPr>
          <w:rFonts w:ascii="Arial" w:hAnsi="Arial" w:cs="Arial"/>
          <w:w w:val="110"/>
          <w:sz w:val="16"/>
          <w:szCs w:val="16"/>
        </w:rPr>
        <w:t xml:space="preserve">Vö. II. </w:t>
      </w:r>
      <w:proofErr w:type="spellStart"/>
      <w:r w:rsidRPr="005760F7">
        <w:rPr>
          <w:rFonts w:ascii="Arial" w:hAnsi="Arial" w:cs="Arial"/>
          <w:w w:val="110"/>
          <w:sz w:val="16"/>
          <w:szCs w:val="16"/>
        </w:rPr>
        <w:t>Vat</w:t>
      </w:r>
      <w:proofErr w:type="spellEnd"/>
      <w:r w:rsidRPr="005760F7">
        <w:rPr>
          <w:rFonts w:ascii="Arial" w:hAnsi="Arial" w:cs="Arial"/>
          <w:w w:val="110"/>
          <w:sz w:val="16"/>
          <w:szCs w:val="16"/>
        </w:rPr>
        <w:t xml:space="preserve">. Zsinat: </w:t>
      </w:r>
      <w:r w:rsidRPr="005760F7">
        <w:rPr>
          <w:rFonts w:ascii="Arial" w:hAnsi="Arial" w:cs="Arial"/>
          <w:i/>
          <w:iCs/>
          <w:w w:val="110"/>
          <w:sz w:val="16"/>
          <w:szCs w:val="16"/>
        </w:rPr>
        <w:t xml:space="preserve">Lumen </w:t>
      </w:r>
      <w:proofErr w:type="spellStart"/>
      <w:r w:rsidRPr="005760F7">
        <w:rPr>
          <w:rFonts w:ascii="Arial" w:hAnsi="Arial" w:cs="Arial"/>
          <w:i/>
          <w:iCs/>
          <w:w w:val="110"/>
          <w:sz w:val="16"/>
          <w:szCs w:val="16"/>
        </w:rPr>
        <w:t>gentium</w:t>
      </w:r>
      <w:proofErr w:type="spellEnd"/>
      <w:r w:rsidRPr="005760F7">
        <w:rPr>
          <w:rFonts w:ascii="Arial" w:hAnsi="Arial" w:cs="Arial"/>
          <w:i/>
          <w:iCs/>
          <w:w w:val="110"/>
          <w:sz w:val="16"/>
          <w:szCs w:val="16"/>
        </w:rPr>
        <w:t xml:space="preserve"> </w:t>
      </w:r>
      <w:r w:rsidRPr="005760F7">
        <w:rPr>
          <w:rFonts w:ascii="Arial" w:hAnsi="Arial" w:cs="Arial"/>
          <w:w w:val="110"/>
          <w:sz w:val="16"/>
          <w:szCs w:val="16"/>
        </w:rPr>
        <w:t>hittani rendelkezés az Egyházról, 28. sz.</w:t>
      </w:r>
    </w:p>
  </w:footnote>
  <w:footnote w:id="8">
    <w:p w14:paraId="78EC5EF2" w14:textId="5BA97324" w:rsidR="00EC009A" w:rsidRDefault="00EC009A">
      <w:pPr>
        <w:pStyle w:val="Lbjegyzetszveg"/>
      </w:pPr>
      <w:r w:rsidRPr="005760F7">
        <w:rPr>
          <w:rStyle w:val="Lbjegyzet-hivatkozs"/>
          <w:rFonts w:ascii="Arial" w:hAnsi="Arial" w:cs="Arial"/>
          <w:sz w:val="16"/>
          <w:szCs w:val="16"/>
        </w:rPr>
        <w:footnoteRef/>
      </w:r>
      <w:r w:rsidRPr="005760F7">
        <w:rPr>
          <w:rFonts w:ascii="Arial" w:hAnsi="Arial" w:cs="Arial"/>
          <w:sz w:val="16"/>
          <w:szCs w:val="16"/>
        </w:rPr>
        <w:t xml:space="preserve"> vö.</w:t>
      </w:r>
      <w:r>
        <w:rPr>
          <w:rFonts w:ascii="Arial" w:hAnsi="Arial" w:cs="Arial"/>
          <w:sz w:val="16"/>
          <w:szCs w:val="16"/>
        </w:rPr>
        <w:t xml:space="preserve"> </w:t>
      </w:r>
      <w:r w:rsidRPr="005760F7">
        <w:rPr>
          <w:rFonts w:ascii="Arial" w:hAnsi="Arial" w:cs="Arial"/>
          <w:sz w:val="16"/>
          <w:szCs w:val="16"/>
        </w:rPr>
        <w:t>Uo. 31. sz.</w:t>
      </w:r>
    </w:p>
  </w:footnote>
  <w:footnote w:id="9">
    <w:p w14:paraId="3D113AEA" w14:textId="4BE33DDB" w:rsidR="00EC009A" w:rsidRPr="00A61BE0" w:rsidRDefault="00EC009A">
      <w:pPr>
        <w:pStyle w:val="Lbjegyzetszveg"/>
        <w:rPr>
          <w:rFonts w:ascii="Arial" w:hAnsi="Arial" w:cs="Arial"/>
          <w:sz w:val="16"/>
          <w:szCs w:val="16"/>
        </w:rPr>
      </w:pPr>
      <w:r w:rsidRPr="00A61BE0">
        <w:rPr>
          <w:rStyle w:val="Lbjegyzet-hivatkozs"/>
          <w:rFonts w:ascii="Arial" w:hAnsi="Arial" w:cs="Arial"/>
          <w:sz w:val="16"/>
          <w:szCs w:val="16"/>
        </w:rPr>
        <w:footnoteRef/>
      </w:r>
      <w:r w:rsidRPr="00A61BE0">
        <w:rPr>
          <w:rFonts w:ascii="Arial" w:hAnsi="Arial" w:cs="Arial"/>
          <w:sz w:val="16"/>
          <w:szCs w:val="16"/>
        </w:rPr>
        <w:t xml:space="preserve"> Vö. </w:t>
      </w:r>
      <w:proofErr w:type="spellStart"/>
      <w:r w:rsidRPr="00A61BE0">
        <w:rPr>
          <w:rFonts w:ascii="Arial" w:hAnsi="Arial" w:cs="Arial"/>
          <w:sz w:val="16"/>
          <w:szCs w:val="16"/>
        </w:rPr>
        <w:t>Jn</w:t>
      </w:r>
      <w:proofErr w:type="spellEnd"/>
      <w:r w:rsidRPr="00A61BE0">
        <w:rPr>
          <w:rFonts w:ascii="Arial" w:hAnsi="Arial" w:cs="Arial"/>
          <w:sz w:val="16"/>
          <w:szCs w:val="16"/>
        </w:rPr>
        <w:t xml:space="preserve"> 3. 5.</w:t>
      </w:r>
    </w:p>
  </w:footnote>
  <w:footnote w:id="10">
    <w:p w14:paraId="68100502" w14:textId="51433D35" w:rsidR="00EC009A" w:rsidRPr="00A61BE0" w:rsidRDefault="00EC009A">
      <w:pPr>
        <w:pStyle w:val="Lbjegyzetszveg"/>
        <w:rPr>
          <w:rFonts w:ascii="Arial" w:hAnsi="Arial" w:cs="Arial"/>
          <w:sz w:val="16"/>
          <w:szCs w:val="16"/>
        </w:rPr>
      </w:pPr>
      <w:r w:rsidRPr="00A61BE0">
        <w:rPr>
          <w:rStyle w:val="Lbjegyzet-hivatkozs"/>
          <w:rFonts w:ascii="Arial" w:hAnsi="Arial" w:cs="Arial"/>
          <w:sz w:val="16"/>
          <w:szCs w:val="16"/>
        </w:rPr>
        <w:footnoteRef/>
      </w:r>
      <w:r w:rsidRPr="00A61BE0">
        <w:rPr>
          <w:rFonts w:ascii="Arial" w:hAnsi="Arial" w:cs="Arial"/>
          <w:sz w:val="16"/>
          <w:szCs w:val="16"/>
        </w:rPr>
        <w:t xml:space="preserve"> </w:t>
      </w:r>
      <w:r w:rsidRPr="00A61BE0">
        <w:rPr>
          <w:rFonts w:ascii="Arial" w:hAnsi="Arial" w:cs="Arial"/>
          <w:w w:val="105"/>
          <w:sz w:val="16"/>
          <w:szCs w:val="16"/>
        </w:rPr>
        <w:t xml:space="preserve">Vö. </w:t>
      </w:r>
      <w:proofErr w:type="spellStart"/>
      <w:r w:rsidRPr="00A61BE0">
        <w:rPr>
          <w:rFonts w:ascii="Arial" w:hAnsi="Arial" w:cs="Arial"/>
          <w:w w:val="105"/>
          <w:sz w:val="16"/>
          <w:szCs w:val="16"/>
        </w:rPr>
        <w:t>Mt</w:t>
      </w:r>
      <w:proofErr w:type="spellEnd"/>
      <w:r w:rsidRPr="00A61BE0">
        <w:rPr>
          <w:rFonts w:ascii="Arial" w:hAnsi="Arial" w:cs="Arial"/>
          <w:w w:val="105"/>
          <w:sz w:val="16"/>
          <w:szCs w:val="16"/>
        </w:rPr>
        <w:t xml:space="preserve"> 28, 19.</w:t>
      </w:r>
    </w:p>
  </w:footnote>
  <w:footnote w:id="11">
    <w:p w14:paraId="2DC487C4" w14:textId="52D42037" w:rsidR="00EC009A" w:rsidRPr="00A61BE0" w:rsidRDefault="00EC009A">
      <w:pPr>
        <w:pStyle w:val="Lbjegyzetszveg"/>
        <w:rPr>
          <w:rFonts w:ascii="Arial" w:hAnsi="Arial" w:cs="Arial"/>
          <w:sz w:val="16"/>
          <w:szCs w:val="16"/>
        </w:rPr>
      </w:pPr>
      <w:r w:rsidRPr="00A61BE0">
        <w:rPr>
          <w:rStyle w:val="Lbjegyzet-hivatkozs"/>
          <w:rFonts w:ascii="Arial" w:hAnsi="Arial" w:cs="Arial"/>
          <w:sz w:val="16"/>
          <w:szCs w:val="16"/>
        </w:rPr>
        <w:footnoteRef/>
      </w:r>
      <w:r w:rsidRPr="00A61BE0">
        <w:rPr>
          <w:rFonts w:ascii="Arial" w:hAnsi="Arial" w:cs="Arial"/>
          <w:sz w:val="16"/>
          <w:szCs w:val="16"/>
        </w:rPr>
        <w:t xml:space="preserve"> </w:t>
      </w:r>
      <w:r w:rsidRPr="00A61BE0">
        <w:rPr>
          <w:rFonts w:ascii="Arial" w:hAnsi="Arial" w:cs="Arial"/>
          <w:w w:val="105"/>
          <w:sz w:val="16"/>
          <w:szCs w:val="16"/>
        </w:rPr>
        <w:t xml:space="preserve">Vö. </w:t>
      </w:r>
      <w:proofErr w:type="spellStart"/>
      <w:r w:rsidRPr="00A61BE0">
        <w:rPr>
          <w:rFonts w:ascii="Arial" w:hAnsi="Arial" w:cs="Arial"/>
          <w:w w:val="105"/>
          <w:sz w:val="16"/>
          <w:szCs w:val="16"/>
        </w:rPr>
        <w:t>Ef</w:t>
      </w:r>
      <w:proofErr w:type="spellEnd"/>
      <w:r w:rsidRPr="00A61BE0">
        <w:rPr>
          <w:rFonts w:ascii="Arial" w:hAnsi="Arial" w:cs="Arial"/>
          <w:w w:val="105"/>
          <w:sz w:val="16"/>
          <w:szCs w:val="16"/>
        </w:rPr>
        <w:t xml:space="preserve"> 2, 22.</w:t>
      </w:r>
    </w:p>
  </w:footnote>
  <w:footnote w:id="12">
    <w:p w14:paraId="027C272F" w14:textId="355A27FB" w:rsidR="00EC009A" w:rsidRPr="00A61BE0" w:rsidRDefault="00EC009A">
      <w:pPr>
        <w:pStyle w:val="Lbjegyzetszveg"/>
        <w:rPr>
          <w:rFonts w:ascii="Arial" w:hAnsi="Arial" w:cs="Arial"/>
          <w:sz w:val="16"/>
          <w:szCs w:val="16"/>
        </w:rPr>
      </w:pPr>
      <w:r w:rsidRPr="00A61BE0">
        <w:rPr>
          <w:rStyle w:val="Lbjegyzet-hivatkozs"/>
          <w:rFonts w:ascii="Arial" w:hAnsi="Arial" w:cs="Arial"/>
          <w:sz w:val="16"/>
          <w:szCs w:val="16"/>
        </w:rPr>
        <w:footnoteRef/>
      </w:r>
      <w:r w:rsidRPr="00A61BE0">
        <w:rPr>
          <w:rFonts w:ascii="Arial" w:hAnsi="Arial" w:cs="Arial"/>
          <w:sz w:val="16"/>
          <w:szCs w:val="16"/>
        </w:rPr>
        <w:t xml:space="preserve"> </w:t>
      </w:r>
      <w:r w:rsidRPr="00A61BE0">
        <w:rPr>
          <w:rFonts w:ascii="Arial" w:hAnsi="Arial" w:cs="Arial"/>
          <w:w w:val="110"/>
          <w:sz w:val="16"/>
          <w:szCs w:val="16"/>
        </w:rPr>
        <w:t xml:space="preserve">Vö. 1 </w:t>
      </w:r>
      <w:r w:rsidRPr="00A61BE0">
        <w:rPr>
          <w:rFonts w:ascii="Arial" w:hAnsi="Arial" w:cs="Arial"/>
          <w:spacing w:val="-3"/>
          <w:w w:val="110"/>
          <w:sz w:val="16"/>
          <w:szCs w:val="16"/>
        </w:rPr>
        <w:t xml:space="preserve">Pét </w:t>
      </w:r>
      <w:r w:rsidRPr="00A61BE0">
        <w:rPr>
          <w:rFonts w:ascii="Arial" w:hAnsi="Arial" w:cs="Arial"/>
          <w:w w:val="110"/>
          <w:sz w:val="16"/>
          <w:szCs w:val="16"/>
        </w:rPr>
        <w:t>2,</w:t>
      </w:r>
      <w:r w:rsidRPr="00A61BE0">
        <w:rPr>
          <w:rFonts w:ascii="Arial" w:hAnsi="Arial" w:cs="Arial"/>
          <w:spacing w:val="-15"/>
          <w:w w:val="110"/>
          <w:sz w:val="16"/>
          <w:szCs w:val="16"/>
        </w:rPr>
        <w:t xml:space="preserve"> </w:t>
      </w:r>
      <w:r w:rsidRPr="00A61BE0">
        <w:rPr>
          <w:rFonts w:ascii="Arial" w:hAnsi="Arial" w:cs="Arial"/>
          <w:w w:val="110"/>
          <w:sz w:val="16"/>
          <w:szCs w:val="16"/>
        </w:rPr>
        <w:t>9.</w:t>
      </w:r>
    </w:p>
  </w:footnote>
  <w:footnote w:id="13">
    <w:p w14:paraId="69C3B4A7" w14:textId="44E377E2" w:rsidR="00EC009A" w:rsidRPr="00A61BE0" w:rsidRDefault="00EC009A">
      <w:pPr>
        <w:pStyle w:val="Lbjegyzetszveg"/>
        <w:rPr>
          <w:rFonts w:ascii="Arial" w:hAnsi="Arial" w:cs="Arial"/>
          <w:sz w:val="16"/>
          <w:szCs w:val="16"/>
        </w:rPr>
      </w:pPr>
      <w:r w:rsidRPr="00A61BE0">
        <w:rPr>
          <w:rStyle w:val="Lbjegyzet-hivatkozs"/>
          <w:rFonts w:ascii="Arial" w:hAnsi="Arial" w:cs="Arial"/>
          <w:sz w:val="16"/>
          <w:szCs w:val="16"/>
        </w:rPr>
        <w:footnoteRef/>
      </w:r>
      <w:r w:rsidRPr="00A61BE0">
        <w:rPr>
          <w:rFonts w:ascii="Arial" w:hAnsi="Arial" w:cs="Arial"/>
          <w:sz w:val="16"/>
          <w:szCs w:val="16"/>
        </w:rPr>
        <w:t xml:space="preserve"> </w:t>
      </w:r>
      <w:r w:rsidRPr="00A61BE0">
        <w:rPr>
          <w:rFonts w:ascii="Arial" w:hAnsi="Arial" w:cs="Arial"/>
          <w:spacing w:val="-8"/>
          <w:w w:val="110"/>
          <w:sz w:val="16"/>
          <w:szCs w:val="16"/>
        </w:rPr>
        <w:t xml:space="preserve">II. </w:t>
      </w:r>
      <w:proofErr w:type="spellStart"/>
      <w:r w:rsidRPr="00A61BE0">
        <w:rPr>
          <w:rFonts w:ascii="Arial" w:hAnsi="Arial" w:cs="Arial"/>
          <w:w w:val="110"/>
          <w:sz w:val="16"/>
          <w:szCs w:val="16"/>
        </w:rPr>
        <w:t>Vat</w:t>
      </w:r>
      <w:proofErr w:type="spellEnd"/>
      <w:r w:rsidRPr="00A61BE0">
        <w:rPr>
          <w:rFonts w:ascii="Arial" w:hAnsi="Arial" w:cs="Arial"/>
          <w:w w:val="110"/>
          <w:sz w:val="16"/>
          <w:szCs w:val="16"/>
        </w:rPr>
        <w:t>.</w:t>
      </w:r>
      <w:r w:rsidRPr="00A61BE0">
        <w:rPr>
          <w:rFonts w:ascii="Arial" w:hAnsi="Arial" w:cs="Arial"/>
          <w:spacing w:val="-3"/>
          <w:w w:val="110"/>
          <w:sz w:val="16"/>
          <w:szCs w:val="16"/>
        </w:rPr>
        <w:t xml:space="preserve"> </w:t>
      </w:r>
      <w:r w:rsidRPr="00A61BE0">
        <w:rPr>
          <w:rFonts w:ascii="Arial" w:hAnsi="Arial" w:cs="Arial"/>
          <w:spacing w:val="-4"/>
          <w:w w:val="110"/>
          <w:sz w:val="16"/>
          <w:szCs w:val="16"/>
        </w:rPr>
        <w:t xml:space="preserve">Zsinat: </w:t>
      </w:r>
      <w:proofErr w:type="spellStart"/>
      <w:r w:rsidRPr="00A61BE0">
        <w:rPr>
          <w:rFonts w:ascii="Arial" w:hAnsi="Arial" w:cs="Arial"/>
          <w:i/>
          <w:iCs/>
          <w:w w:val="105"/>
          <w:sz w:val="16"/>
          <w:szCs w:val="16"/>
        </w:rPr>
        <w:t>Unita</w:t>
      </w:r>
      <w:proofErr w:type="spellEnd"/>
      <w:r w:rsidRPr="00A61BE0">
        <w:rPr>
          <w:rFonts w:ascii="Arial" w:hAnsi="Arial" w:cs="Arial"/>
          <w:i/>
          <w:iCs/>
          <w:w w:val="105"/>
          <w:sz w:val="16"/>
          <w:szCs w:val="16"/>
        </w:rPr>
        <w:t xml:space="preserve"> </w:t>
      </w:r>
      <w:proofErr w:type="spellStart"/>
      <w:r w:rsidRPr="00A61BE0">
        <w:rPr>
          <w:rFonts w:ascii="Arial" w:hAnsi="Arial" w:cs="Arial"/>
          <w:i/>
          <w:iCs/>
          <w:w w:val="105"/>
          <w:sz w:val="16"/>
          <w:szCs w:val="16"/>
        </w:rPr>
        <w:t>tis</w:t>
      </w:r>
      <w:proofErr w:type="spellEnd"/>
      <w:r w:rsidRPr="00A61BE0">
        <w:rPr>
          <w:rFonts w:ascii="Arial" w:hAnsi="Arial" w:cs="Arial"/>
          <w:i/>
          <w:iCs/>
          <w:w w:val="105"/>
          <w:sz w:val="16"/>
          <w:szCs w:val="16"/>
        </w:rPr>
        <w:t xml:space="preserve"> </w:t>
      </w:r>
      <w:proofErr w:type="spellStart"/>
      <w:r w:rsidRPr="00A61BE0">
        <w:rPr>
          <w:rFonts w:ascii="Arial" w:hAnsi="Arial" w:cs="Arial"/>
          <w:i/>
          <w:iCs/>
          <w:w w:val="105"/>
          <w:sz w:val="16"/>
          <w:szCs w:val="16"/>
        </w:rPr>
        <w:t>redint</w:t>
      </w:r>
      <w:proofErr w:type="spellEnd"/>
      <w:r w:rsidRPr="00A61BE0">
        <w:rPr>
          <w:rFonts w:ascii="Arial" w:hAnsi="Arial" w:cs="Arial"/>
          <w:i/>
          <w:iCs/>
          <w:w w:val="105"/>
          <w:sz w:val="16"/>
          <w:szCs w:val="16"/>
        </w:rPr>
        <w:t xml:space="preserve"> </w:t>
      </w:r>
      <w:proofErr w:type="spellStart"/>
      <w:r w:rsidRPr="00A61BE0">
        <w:rPr>
          <w:rFonts w:ascii="Arial" w:hAnsi="Arial" w:cs="Arial"/>
          <w:i/>
          <w:iCs/>
          <w:w w:val="105"/>
          <w:sz w:val="16"/>
          <w:szCs w:val="16"/>
        </w:rPr>
        <w:t>egratio</w:t>
      </w:r>
      <w:proofErr w:type="spellEnd"/>
      <w:r w:rsidRPr="00A61BE0">
        <w:rPr>
          <w:rFonts w:ascii="Arial" w:hAnsi="Arial" w:cs="Arial"/>
          <w:i/>
          <w:iCs/>
          <w:w w:val="105"/>
          <w:sz w:val="16"/>
          <w:szCs w:val="16"/>
        </w:rPr>
        <w:t xml:space="preserve"> </w:t>
      </w:r>
      <w:r w:rsidRPr="00A61BE0">
        <w:rPr>
          <w:rFonts w:ascii="Arial" w:hAnsi="Arial" w:cs="Arial"/>
          <w:w w:val="105"/>
          <w:sz w:val="16"/>
          <w:szCs w:val="16"/>
        </w:rPr>
        <w:t xml:space="preserve">határozat a keresztény egységre </w:t>
      </w:r>
      <w:proofErr w:type="spellStart"/>
      <w:r w:rsidRPr="00A61BE0">
        <w:rPr>
          <w:rFonts w:ascii="Arial" w:hAnsi="Arial" w:cs="Arial"/>
          <w:w w:val="105"/>
          <w:sz w:val="16"/>
          <w:szCs w:val="16"/>
        </w:rPr>
        <w:t>törekvésröl</w:t>
      </w:r>
      <w:proofErr w:type="spellEnd"/>
      <w:r w:rsidRPr="00A61BE0">
        <w:rPr>
          <w:rFonts w:ascii="Arial" w:hAnsi="Arial" w:cs="Arial"/>
          <w:w w:val="105"/>
          <w:sz w:val="16"/>
          <w:szCs w:val="16"/>
        </w:rPr>
        <w:t>. 22. sz.</w:t>
      </w:r>
    </w:p>
  </w:footnote>
  <w:footnote w:id="14">
    <w:p w14:paraId="4B33BCFA" w14:textId="7F8A2197" w:rsidR="00EC009A" w:rsidRPr="00A61BE0" w:rsidRDefault="00EC009A">
      <w:pPr>
        <w:pStyle w:val="Lbjegyzetszveg"/>
        <w:rPr>
          <w:rFonts w:ascii="Arial" w:hAnsi="Arial" w:cs="Arial"/>
          <w:sz w:val="16"/>
          <w:szCs w:val="16"/>
        </w:rPr>
      </w:pPr>
      <w:r w:rsidRPr="00A61BE0">
        <w:rPr>
          <w:rStyle w:val="Lbjegyzet-hivatkozs"/>
          <w:rFonts w:ascii="Arial" w:hAnsi="Arial" w:cs="Arial"/>
          <w:sz w:val="16"/>
          <w:szCs w:val="16"/>
        </w:rPr>
        <w:footnoteRef/>
      </w:r>
      <w:r w:rsidRPr="00A61BE0">
        <w:rPr>
          <w:rFonts w:ascii="Arial" w:hAnsi="Arial" w:cs="Arial"/>
          <w:sz w:val="16"/>
          <w:szCs w:val="16"/>
        </w:rPr>
        <w:t xml:space="preserve"> </w:t>
      </w:r>
      <w:r w:rsidRPr="00A61BE0">
        <w:rPr>
          <w:rFonts w:ascii="Arial" w:hAnsi="Arial" w:cs="Arial"/>
          <w:w w:val="110"/>
          <w:sz w:val="16"/>
          <w:szCs w:val="16"/>
        </w:rPr>
        <w:t xml:space="preserve">Vö. </w:t>
      </w:r>
      <w:proofErr w:type="spellStart"/>
      <w:r w:rsidRPr="00A61BE0">
        <w:rPr>
          <w:rFonts w:ascii="Arial" w:hAnsi="Arial" w:cs="Arial"/>
          <w:w w:val="110"/>
          <w:sz w:val="16"/>
          <w:szCs w:val="16"/>
        </w:rPr>
        <w:t>Ef</w:t>
      </w:r>
      <w:proofErr w:type="spellEnd"/>
      <w:r w:rsidRPr="00A61BE0">
        <w:rPr>
          <w:rFonts w:ascii="Arial" w:hAnsi="Arial" w:cs="Arial"/>
          <w:w w:val="110"/>
          <w:sz w:val="16"/>
          <w:szCs w:val="16"/>
        </w:rPr>
        <w:t xml:space="preserve"> 5, 26.</w:t>
      </w:r>
    </w:p>
  </w:footnote>
  <w:footnote w:id="15">
    <w:p w14:paraId="601F2A1D" w14:textId="0CB86800" w:rsidR="00EC009A" w:rsidRPr="00A61BE0" w:rsidRDefault="00EC009A">
      <w:pPr>
        <w:pStyle w:val="Lbjegyzetszveg"/>
        <w:rPr>
          <w:rFonts w:ascii="Arial" w:hAnsi="Arial" w:cs="Arial"/>
          <w:sz w:val="16"/>
          <w:szCs w:val="16"/>
        </w:rPr>
      </w:pPr>
      <w:r w:rsidRPr="00A61BE0">
        <w:rPr>
          <w:rStyle w:val="Lbjegyzet-hivatkozs"/>
          <w:rFonts w:ascii="Arial" w:hAnsi="Arial" w:cs="Arial"/>
          <w:sz w:val="16"/>
          <w:szCs w:val="16"/>
        </w:rPr>
        <w:footnoteRef/>
      </w:r>
      <w:r w:rsidRPr="00A61BE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61BE0">
        <w:rPr>
          <w:rFonts w:ascii="Arial" w:hAnsi="Arial" w:cs="Arial"/>
          <w:sz w:val="16"/>
          <w:szCs w:val="16"/>
        </w:rPr>
        <w:t>Vö</w:t>
      </w:r>
      <w:proofErr w:type="spellEnd"/>
      <w:r w:rsidRPr="00A61BE0">
        <w:rPr>
          <w:rFonts w:ascii="Arial" w:hAnsi="Arial" w:cs="Arial"/>
          <w:sz w:val="16"/>
          <w:szCs w:val="16"/>
        </w:rPr>
        <w:t xml:space="preserve"> 2 Pét 1, 4.</w:t>
      </w:r>
    </w:p>
  </w:footnote>
  <w:footnote w:id="16">
    <w:p w14:paraId="7E7C7843" w14:textId="197A8392" w:rsidR="00EC009A" w:rsidRDefault="00EC009A">
      <w:pPr>
        <w:pStyle w:val="Lbjegyzetszveg"/>
      </w:pPr>
      <w:r w:rsidRPr="00A61BE0">
        <w:rPr>
          <w:rStyle w:val="Lbjegyzet-hivatkozs"/>
          <w:rFonts w:ascii="Arial" w:hAnsi="Arial" w:cs="Arial"/>
          <w:sz w:val="16"/>
          <w:szCs w:val="16"/>
        </w:rPr>
        <w:footnoteRef/>
      </w:r>
      <w:r w:rsidRPr="00A61BE0">
        <w:rPr>
          <w:rFonts w:ascii="Arial" w:hAnsi="Arial" w:cs="Arial"/>
          <w:sz w:val="16"/>
          <w:szCs w:val="16"/>
        </w:rPr>
        <w:t xml:space="preserve"> Vö. Róm 8. 1S; </w:t>
      </w:r>
      <w:proofErr w:type="spellStart"/>
      <w:r w:rsidRPr="00A61BE0">
        <w:rPr>
          <w:rFonts w:ascii="Arial" w:hAnsi="Arial" w:cs="Arial"/>
          <w:sz w:val="16"/>
          <w:szCs w:val="16"/>
        </w:rPr>
        <w:t>Gal</w:t>
      </w:r>
      <w:proofErr w:type="spellEnd"/>
      <w:r w:rsidRPr="00A61BE0">
        <w:rPr>
          <w:rFonts w:ascii="Arial" w:hAnsi="Arial" w:cs="Arial"/>
          <w:sz w:val="16"/>
          <w:szCs w:val="16"/>
        </w:rPr>
        <w:t xml:space="preserve"> 4, 5.</w:t>
      </w:r>
    </w:p>
  </w:footnote>
  <w:footnote w:id="17">
    <w:p w14:paraId="27362B89" w14:textId="5D058286" w:rsidR="00EC009A" w:rsidRPr="00B31707" w:rsidRDefault="00EC009A" w:rsidP="00B31707">
      <w:pPr>
        <w:pStyle w:val="Lbjegyzetszveg"/>
        <w:rPr>
          <w:rStyle w:val="Lbjegyzet-hivatkozs"/>
        </w:rPr>
      </w:pPr>
      <w:r w:rsidRPr="00B31707">
        <w:rPr>
          <w:rStyle w:val="Lbjegyzet-hivatkozs"/>
          <w:rFonts w:ascii="Arial" w:hAnsi="Arial" w:cs="Arial"/>
          <w:sz w:val="16"/>
          <w:szCs w:val="16"/>
        </w:rPr>
        <w:footnoteRef/>
      </w:r>
      <w:r w:rsidRPr="00B31707">
        <w:rPr>
          <w:rStyle w:val="Lbjegyzet-hivatkozs"/>
        </w:rPr>
        <w:t xml:space="preserve"> Vö. </w:t>
      </w:r>
      <w:proofErr w:type="spellStart"/>
      <w:r w:rsidRPr="00B31707">
        <w:rPr>
          <w:rStyle w:val="Lbjegyzet-hivatkozs"/>
        </w:rPr>
        <w:t>Tit</w:t>
      </w:r>
      <w:proofErr w:type="spellEnd"/>
      <w:r w:rsidRPr="00B31707">
        <w:rPr>
          <w:rStyle w:val="Lbjegyzet-hivatkozs"/>
        </w:rPr>
        <w:t xml:space="preserve"> 3, 5.</w:t>
      </w:r>
    </w:p>
  </w:footnote>
  <w:footnote w:id="18">
    <w:p w14:paraId="27BC6175" w14:textId="78E930B0" w:rsidR="00C43BF5" w:rsidRPr="00B31707" w:rsidRDefault="00C43BF5">
      <w:pPr>
        <w:pStyle w:val="Lbjegyzetszveg"/>
        <w:rPr>
          <w:rStyle w:val="Lbjegyzet-hivatkozs"/>
          <w:rFonts w:ascii="Arial" w:hAnsi="Arial" w:cs="Arial"/>
          <w:sz w:val="16"/>
          <w:szCs w:val="16"/>
        </w:rPr>
      </w:pPr>
      <w:r w:rsidRPr="00B31707">
        <w:rPr>
          <w:rStyle w:val="Lbjegyzet-hivatkozs"/>
          <w:rFonts w:ascii="Arial" w:hAnsi="Arial" w:cs="Arial"/>
          <w:sz w:val="16"/>
          <w:szCs w:val="16"/>
        </w:rPr>
        <w:footnoteRef/>
      </w:r>
      <w:r w:rsidRPr="00B31707">
        <w:rPr>
          <w:rStyle w:val="Lbjegyzet-hivatkozs"/>
          <w:rFonts w:ascii="Arial" w:hAnsi="Arial" w:cs="Arial"/>
          <w:sz w:val="16"/>
          <w:szCs w:val="16"/>
        </w:rPr>
        <w:t xml:space="preserve"> </w:t>
      </w:r>
      <w:r w:rsidRPr="00B31707">
        <w:rPr>
          <w:rStyle w:val="Lbjegyzet-hivatkozs"/>
        </w:rPr>
        <w:t xml:space="preserve">Vö. </w:t>
      </w:r>
      <w:r w:rsidRPr="00B31707">
        <w:rPr>
          <w:rStyle w:val="Lbjegyzet-hivatkozs"/>
          <w:rFonts w:ascii="Arial" w:hAnsi="Arial" w:cs="Arial"/>
        </w:rPr>
        <w:t>Róm 6 , 5 . 4 .</w:t>
      </w:r>
    </w:p>
  </w:footnote>
  <w:footnote w:id="19">
    <w:p w14:paraId="08EFD742" w14:textId="57D783D1" w:rsidR="00C43BF5" w:rsidRPr="00B31707" w:rsidRDefault="00C43BF5">
      <w:pPr>
        <w:pStyle w:val="Lbjegyzetszveg"/>
        <w:rPr>
          <w:rStyle w:val="Lbjegyzet-hivatkozs"/>
          <w:rFonts w:ascii="Arial" w:hAnsi="Arial" w:cs="Arial"/>
          <w:sz w:val="16"/>
          <w:szCs w:val="16"/>
        </w:rPr>
      </w:pPr>
      <w:r w:rsidRPr="00B31707">
        <w:rPr>
          <w:rStyle w:val="Lbjegyzet-hivatkozs"/>
          <w:rFonts w:ascii="Arial" w:hAnsi="Arial" w:cs="Arial"/>
          <w:sz w:val="16"/>
          <w:szCs w:val="16"/>
        </w:rPr>
        <w:footnoteRef/>
      </w:r>
      <w:r w:rsidRPr="00B31707">
        <w:rPr>
          <w:rStyle w:val="Lbjegyzet-hivatkozs"/>
          <w:rFonts w:ascii="Arial" w:hAnsi="Arial" w:cs="Arial"/>
          <w:sz w:val="16"/>
          <w:szCs w:val="16"/>
        </w:rPr>
        <w:t xml:space="preserve"> </w:t>
      </w:r>
      <w:r w:rsidRPr="00B31707">
        <w:rPr>
          <w:rStyle w:val="Lbjegyzet-hivatkozs"/>
        </w:rPr>
        <w:t xml:space="preserve">Vö. </w:t>
      </w:r>
      <w:proofErr w:type="spellStart"/>
      <w:r w:rsidRPr="00B31707">
        <w:rPr>
          <w:rStyle w:val="Lbjegyzet-hivatkozs"/>
        </w:rPr>
        <w:t>Ef</w:t>
      </w:r>
      <w:proofErr w:type="spellEnd"/>
      <w:r w:rsidRPr="00B31707">
        <w:rPr>
          <w:rStyle w:val="Lbjegyzet-hivatkozs"/>
        </w:rPr>
        <w:t xml:space="preserve"> 2, 5. 6.</w:t>
      </w:r>
    </w:p>
  </w:footnote>
  <w:footnote w:id="20">
    <w:p w14:paraId="3BB88C64" w14:textId="1CCC31BC" w:rsidR="00C43BF5" w:rsidRPr="00D57605" w:rsidRDefault="00C43BF5" w:rsidP="00C43BF5">
      <w:pPr>
        <w:pStyle w:val="Lbjegyzetszveg"/>
        <w:rPr>
          <w:rFonts w:ascii="Arial" w:hAnsi="Arial" w:cs="Arial"/>
          <w:sz w:val="16"/>
          <w:szCs w:val="16"/>
        </w:rPr>
      </w:pPr>
      <w:r w:rsidRPr="00D57605">
        <w:rPr>
          <w:rStyle w:val="Lbjegyzet-hivatkozs"/>
          <w:rFonts w:ascii="Arial" w:hAnsi="Arial" w:cs="Arial"/>
          <w:sz w:val="16"/>
          <w:szCs w:val="16"/>
        </w:rPr>
        <w:footnoteRef/>
      </w:r>
      <w:r w:rsidRPr="00D57605">
        <w:rPr>
          <w:rFonts w:ascii="Arial" w:hAnsi="Arial" w:cs="Arial"/>
          <w:sz w:val="16"/>
          <w:szCs w:val="16"/>
        </w:rPr>
        <w:t xml:space="preserve"> 20 Vö. II. </w:t>
      </w:r>
      <w:proofErr w:type="spellStart"/>
      <w:r w:rsidRPr="00D57605">
        <w:rPr>
          <w:rFonts w:ascii="Arial" w:hAnsi="Arial" w:cs="Arial"/>
          <w:sz w:val="16"/>
          <w:szCs w:val="16"/>
        </w:rPr>
        <w:t>Vat</w:t>
      </w:r>
      <w:proofErr w:type="spellEnd"/>
      <w:r w:rsidRPr="00D57605">
        <w:rPr>
          <w:rFonts w:ascii="Arial" w:hAnsi="Arial" w:cs="Arial"/>
          <w:sz w:val="16"/>
          <w:szCs w:val="16"/>
        </w:rPr>
        <w:t xml:space="preserve">. Zsinat: </w:t>
      </w:r>
      <w:proofErr w:type="spellStart"/>
      <w:r w:rsidRPr="00D57605">
        <w:rPr>
          <w:rFonts w:ascii="Arial" w:hAnsi="Arial" w:cs="Arial"/>
          <w:sz w:val="16"/>
          <w:szCs w:val="16"/>
        </w:rPr>
        <w:t>Sacrosanctum</w:t>
      </w:r>
      <w:proofErr w:type="spellEnd"/>
      <w:r w:rsidRPr="00D5760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7605">
        <w:rPr>
          <w:rFonts w:ascii="Arial" w:hAnsi="Arial" w:cs="Arial"/>
          <w:sz w:val="16"/>
          <w:szCs w:val="16"/>
        </w:rPr>
        <w:t>Concilium</w:t>
      </w:r>
      <w:proofErr w:type="spellEnd"/>
      <w:r w:rsidRPr="00D57605">
        <w:rPr>
          <w:rFonts w:ascii="Arial" w:hAnsi="Arial" w:cs="Arial"/>
          <w:sz w:val="16"/>
          <w:szCs w:val="16"/>
        </w:rPr>
        <w:t xml:space="preserve"> rendelkezés a szent liturgiáról, 32. sz.; Gaudium </w:t>
      </w:r>
      <w:proofErr w:type="spellStart"/>
      <w:r w:rsidRPr="00D57605">
        <w:rPr>
          <w:rFonts w:ascii="Arial" w:hAnsi="Arial" w:cs="Arial"/>
          <w:sz w:val="16"/>
          <w:szCs w:val="16"/>
        </w:rPr>
        <w:t>et</w:t>
      </w:r>
      <w:proofErr w:type="spellEnd"/>
      <w:r w:rsidRPr="00D5760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7605">
        <w:rPr>
          <w:rFonts w:ascii="Arial" w:hAnsi="Arial" w:cs="Arial"/>
          <w:sz w:val="16"/>
          <w:szCs w:val="16"/>
        </w:rPr>
        <w:t>spes</w:t>
      </w:r>
      <w:proofErr w:type="spellEnd"/>
      <w:r w:rsidRPr="00D57605">
        <w:rPr>
          <w:rFonts w:ascii="Arial" w:hAnsi="Arial" w:cs="Arial"/>
          <w:sz w:val="16"/>
          <w:szCs w:val="16"/>
        </w:rPr>
        <w:t xml:space="preserve"> lelkipásztori rendelkezés az Egyházról a mai világban, 29. sz.</w:t>
      </w:r>
    </w:p>
  </w:footnote>
  <w:footnote w:id="21">
    <w:p w14:paraId="4FABA275" w14:textId="2369B4B9" w:rsidR="00C43BF5" w:rsidRPr="00D57605" w:rsidRDefault="00C43BF5">
      <w:pPr>
        <w:pStyle w:val="Lbjegyzetszveg"/>
        <w:rPr>
          <w:rFonts w:ascii="Arial" w:hAnsi="Arial" w:cs="Arial"/>
          <w:sz w:val="16"/>
          <w:szCs w:val="16"/>
        </w:rPr>
      </w:pPr>
      <w:r w:rsidRPr="00D57605">
        <w:rPr>
          <w:rStyle w:val="Lbjegyzet-hivatkozs"/>
          <w:rFonts w:ascii="Arial" w:hAnsi="Arial" w:cs="Arial"/>
          <w:sz w:val="16"/>
          <w:szCs w:val="16"/>
        </w:rPr>
        <w:footnoteRef/>
      </w:r>
      <w:r w:rsidRPr="00D57605">
        <w:rPr>
          <w:rFonts w:ascii="Arial" w:hAnsi="Arial" w:cs="Arial"/>
          <w:sz w:val="16"/>
          <w:szCs w:val="16"/>
        </w:rPr>
        <w:t xml:space="preserve"> II. </w:t>
      </w:r>
      <w:proofErr w:type="spellStart"/>
      <w:r w:rsidRPr="00D57605">
        <w:rPr>
          <w:rFonts w:ascii="Arial" w:hAnsi="Arial" w:cs="Arial"/>
          <w:sz w:val="16"/>
          <w:szCs w:val="16"/>
        </w:rPr>
        <w:t>Vat</w:t>
      </w:r>
      <w:proofErr w:type="spellEnd"/>
      <w:r w:rsidRPr="00D57605">
        <w:rPr>
          <w:rFonts w:ascii="Arial" w:hAnsi="Arial" w:cs="Arial"/>
          <w:sz w:val="16"/>
          <w:szCs w:val="16"/>
        </w:rPr>
        <w:t xml:space="preserve">. </w:t>
      </w:r>
      <w:proofErr w:type="gramStart"/>
      <w:r w:rsidRPr="00D57605">
        <w:rPr>
          <w:rFonts w:ascii="Arial" w:hAnsi="Arial" w:cs="Arial"/>
          <w:sz w:val="16"/>
          <w:szCs w:val="16"/>
        </w:rPr>
        <w:t>Zsinat :</w:t>
      </w:r>
      <w:proofErr w:type="gramEnd"/>
      <w:r w:rsidRPr="00D57605">
        <w:rPr>
          <w:rFonts w:ascii="Arial" w:hAnsi="Arial" w:cs="Arial"/>
          <w:sz w:val="16"/>
          <w:szCs w:val="16"/>
        </w:rPr>
        <w:t xml:space="preserve"> Christus </w:t>
      </w:r>
      <w:proofErr w:type="spellStart"/>
      <w:r w:rsidRPr="00D57605">
        <w:rPr>
          <w:rFonts w:ascii="Arial" w:hAnsi="Arial" w:cs="Arial"/>
          <w:sz w:val="16"/>
          <w:szCs w:val="16"/>
        </w:rPr>
        <w:t>Dominus</w:t>
      </w:r>
      <w:proofErr w:type="spellEnd"/>
      <w:r w:rsidRPr="00D57605">
        <w:rPr>
          <w:rFonts w:ascii="Arial" w:hAnsi="Arial" w:cs="Arial"/>
          <w:sz w:val="16"/>
          <w:szCs w:val="16"/>
        </w:rPr>
        <w:t xml:space="preserve"> határozat a püspökök pásztori tisztségéről, 15. sz .</w:t>
      </w:r>
    </w:p>
  </w:footnote>
  <w:footnote w:id="22">
    <w:p w14:paraId="79A2846E" w14:textId="161DB272" w:rsidR="00105F47" w:rsidRDefault="00105F4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05F47">
        <w:t xml:space="preserve">II. </w:t>
      </w:r>
      <w:proofErr w:type="spellStart"/>
      <w:proofErr w:type="gramStart"/>
      <w:r w:rsidRPr="00105F47">
        <w:t>Vat</w:t>
      </w:r>
      <w:proofErr w:type="spellEnd"/>
      <w:r w:rsidRPr="00105F47">
        <w:t xml:space="preserve"> .</w:t>
      </w:r>
      <w:proofErr w:type="gramEnd"/>
      <w:r w:rsidRPr="00105F47">
        <w:t xml:space="preserve"> Zsinat: Lumen </w:t>
      </w:r>
      <w:proofErr w:type="spellStart"/>
      <w:r w:rsidRPr="00105F47">
        <w:t>gentium</w:t>
      </w:r>
      <w:proofErr w:type="spellEnd"/>
      <w:r w:rsidRPr="00105F47">
        <w:t xml:space="preserve"> hittani </w:t>
      </w:r>
      <w:proofErr w:type="spellStart"/>
      <w:r w:rsidRPr="00105F47">
        <w:t>rendelk</w:t>
      </w:r>
      <w:proofErr w:type="spellEnd"/>
      <w:r w:rsidRPr="00105F47">
        <w:t xml:space="preserve"> ezé s az </w:t>
      </w:r>
      <w:proofErr w:type="spellStart"/>
      <w:r w:rsidRPr="00105F47">
        <w:t>Egyh</w:t>
      </w:r>
      <w:proofErr w:type="spellEnd"/>
      <w:r w:rsidRPr="00105F47">
        <w:t xml:space="preserve"> </w:t>
      </w:r>
      <w:proofErr w:type="spellStart"/>
      <w:r w:rsidRPr="00105F47">
        <w:t>ázról</w:t>
      </w:r>
      <w:proofErr w:type="spellEnd"/>
      <w:r w:rsidRPr="00105F47">
        <w:t>. 26. sz.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29B5D" w14:textId="77777777" w:rsidR="00EC009A" w:rsidRDefault="00EC00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BA27" w14:textId="77777777" w:rsidR="00EC009A" w:rsidRDefault="00EC009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32764" w14:textId="77777777" w:rsidR="00EC009A" w:rsidRDefault="00EC009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F510F378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" w15:restartNumberingAfterBreak="0">
    <w:nsid w:val="00000403"/>
    <w:multiLevelType w:val="multilevel"/>
    <w:tmpl w:val="28DCCC50"/>
    <w:lvl w:ilvl="0">
      <w:start w:val="26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457" w:hanging="98"/>
      </w:pPr>
      <w:rPr>
        <w:rFonts w:ascii="Times New Roman" w:hAnsi="Times New Roman" w:cs="Times New Roman"/>
        <w:b w:val="0"/>
        <w:bCs w:val="0"/>
        <w:color w:val="939393"/>
        <w:spacing w:val="16"/>
        <w:w w:val="100"/>
        <w:sz w:val="21"/>
        <w:szCs w:val="21"/>
      </w:rPr>
    </w:lvl>
    <w:lvl w:ilvl="1">
      <w:numFmt w:val="bullet"/>
      <w:lvlText w:val="•"/>
      <w:lvlJc w:val="left"/>
      <w:pPr>
        <w:ind w:left="1131" w:hanging="98"/>
      </w:pPr>
    </w:lvl>
    <w:lvl w:ilvl="2">
      <w:numFmt w:val="bullet"/>
      <w:lvlText w:val="•"/>
      <w:lvlJc w:val="left"/>
      <w:pPr>
        <w:ind w:left="1802" w:hanging="98"/>
      </w:pPr>
    </w:lvl>
    <w:lvl w:ilvl="3">
      <w:numFmt w:val="bullet"/>
      <w:lvlText w:val="•"/>
      <w:lvlJc w:val="left"/>
      <w:pPr>
        <w:ind w:left="2473" w:hanging="98"/>
      </w:pPr>
    </w:lvl>
    <w:lvl w:ilvl="4">
      <w:numFmt w:val="bullet"/>
      <w:lvlText w:val="•"/>
      <w:lvlJc w:val="left"/>
      <w:pPr>
        <w:ind w:left="3144" w:hanging="98"/>
      </w:pPr>
    </w:lvl>
    <w:lvl w:ilvl="5">
      <w:numFmt w:val="bullet"/>
      <w:lvlText w:val="•"/>
      <w:lvlJc w:val="left"/>
      <w:pPr>
        <w:ind w:left="3816" w:hanging="98"/>
      </w:pPr>
    </w:lvl>
    <w:lvl w:ilvl="6">
      <w:numFmt w:val="bullet"/>
      <w:lvlText w:val="•"/>
      <w:lvlJc w:val="left"/>
      <w:pPr>
        <w:ind w:left="4487" w:hanging="98"/>
      </w:pPr>
    </w:lvl>
    <w:lvl w:ilvl="7">
      <w:numFmt w:val="bullet"/>
      <w:lvlText w:val="•"/>
      <w:lvlJc w:val="left"/>
      <w:pPr>
        <w:ind w:left="5158" w:hanging="98"/>
      </w:pPr>
    </w:lvl>
    <w:lvl w:ilvl="8">
      <w:numFmt w:val="bullet"/>
      <w:lvlText w:val="•"/>
      <w:lvlJc w:val="left"/>
      <w:pPr>
        <w:ind w:left="5829" w:hanging="98"/>
      </w:pPr>
    </w:lvl>
  </w:abstractNum>
  <w:abstractNum w:abstractNumId="3" w15:restartNumberingAfterBreak="0">
    <w:nsid w:val="015830D8"/>
    <w:multiLevelType w:val="multilevel"/>
    <w:tmpl w:val="0FA227AC"/>
    <w:lvl w:ilvl="0">
      <w:start w:val="1"/>
      <w:numFmt w:val="bullet"/>
      <w:lvlText w:val=""/>
      <w:lvlJc w:val="left"/>
      <w:pPr>
        <w:ind w:left="106" w:hanging="738"/>
      </w:pPr>
      <w:rPr>
        <w:rFonts w:ascii="Symbol" w:hAnsi="Symbo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4" w15:restartNumberingAfterBreak="0">
    <w:nsid w:val="04572968"/>
    <w:multiLevelType w:val="multilevel"/>
    <w:tmpl w:val="6870E79A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start w:val="1"/>
      <w:numFmt w:val="decimal"/>
      <w:lvlText w:val="%2.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5" w15:restartNumberingAfterBreak="0">
    <w:nsid w:val="04F01167"/>
    <w:multiLevelType w:val="multilevel"/>
    <w:tmpl w:val="B7BAC842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6" w15:restartNumberingAfterBreak="0">
    <w:nsid w:val="069A7968"/>
    <w:multiLevelType w:val="multilevel"/>
    <w:tmpl w:val="BB949D6E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7" w15:restartNumberingAfterBreak="0">
    <w:nsid w:val="0C86183A"/>
    <w:multiLevelType w:val="multilevel"/>
    <w:tmpl w:val="BF8E2852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8" w15:restartNumberingAfterBreak="0">
    <w:nsid w:val="1943567B"/>
    <w:multiLevelType w:val="hybridMultilevel"/>
    <w:tmpl w:val="AE209B42"/>
    <w:lvl w:ilvl="0" w:tplc="19E82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047BE"/>
    <w:multiLevelType w:val="multilevel"/>
    <w:tmpl w:val="04090023"/>
    <w:styleLink w:val="Cikkelyrsz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1AFF5BCD"/>
    <w:multiLevelType w:val="hybridMultilevel"/>
    <w:tmpl w:val="07CA2A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F2185"/>
    <w:multiLevelType w:val="multilevel"/>
    <w:tmpl w:val="8A44E404"/>
    <w:lvl w:ilvl="0">
      <w:start w:val="26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2" w15:restartNumberingAfterBreak="0">
    <w:nsid w:val="26246EEC"/>
    <w:multiLevelType w:val="hybridMultilevel"/>
    <w:tmpl w:val="CFF6C4C6"/>
    <w:lvl w:ilvl="0" w:tplc="9D3C8254">
      <w:start w:val="272"/>
      <w:numFmt w:val="decimal"/>
      <w:lvlText w:val="%1."/>
      <w:lvlJc w:val="left"/>
      <w:pPr>
        <w:ind w:left="713" w:hanging="571"/>
        <w:jc w:val="right"/>
      </w:pPr>
      <w:rPr>
        <w:rFonts w:hint="default"/>
        <w:color w:val="auto"/>
        <w:w w:val="114"/>
      </w:rPr>
    </w:lvl>
    <w:lvl w:ilvl="1" w:tplc="C47C593C">
      <w:start w:val="2"/>
      <w:numFmt w:val="decimal"/>
      <w:lvlText w:val="%2."/>
      <w:lvlJc w:val="left"/>
      <w:pPr>
        <w:ind w:left="4149" w:hanging="331"/>
      </w:pPr>
      <w:rPr>
        <w:rFonts w:ascii="Times New Roman" w:eastAsia="Times New Roman" w:hAnsi="Times New Roman" w:cs="Times New Roman" w:hint="default"/>
        <w:color w:val="BD5964"/>
        <w:w w:val="109"/>
        <w:sz w:val="27"/>
        <w:szCs w:val="27"/>
      </w:rPr>
    </w:lvl>
    <w:lvl w:ilvl="2" w:tplc="BB205C94">
      <w:numFmt w:val="bullet"/>
      <w:lvlText w:val="•"/>
      <w:lvlJc w:val="left"/>
      <w:pPr>
        <w:ind w:left="4753" w:hanging="331"/>
      </w:pPr>
      <w:rPr>
        <w:rFonts w:hint="default"/>
      </w:rPr>
    </w:lvl>
    <w:lvl w:ilvl="3" w:tplc="30BE2DF4">
      <w:numFmt w:val="bullet"/>
      <w:lvlText w:val="•"/>
      <w:lvlJc w:val="left"/>
      <w:pPr>
        <w:ind w:left="5366" w:hanging="331"/>
      </w:pPr>
      <w:rPr>
        <w:rFonts w:hint="default"/>
      </w:rPr>
    </w:lvl>
    <w:lvl w:ilvl="4" w:tplc="2E1E7C48">
      <w:numFmt w:val="bullet"/>
      <w:lvlText w:val="•"/>
      <w:lvlJc w:val="left"/>
      <w:pPr>
        <w:ind w:left="5980" w:hanging="331"/>
      </w:pPr>
      <w:rPr>
        <w:rFonts w:hint="default"/>
      </w:rPr>
    </w:lvl>
    <w:lvl w:ilvl="5" w:tplc="77185162">
      <w:numFmt w:val="bullet"/>
      <w:lvlText w:val="•"/>
      <w:lvlJc w:val="left"/>
      <w:pPr>
        <w:ind w:left="6593" w:hanging="331"/>
      </w:pPr>
      <w:rPr>
        <w:rFonts w:hint="default"/>
      </w:rPr>
    </w:lvl>
    <w:lvl w:ilvl="6" w:tplc="8D8A93EC">
      <w:numFmt w:val="bullet"/>
      <w:lvlText w:val="•"/>
      <w:lvlJc w:val="left"/>
      <w:pPr>
        <w:ind w:left="7206" w:hanging="331"/>
      </w:pPr>
      <w:rPr>
        <w:rFonts w:hint="default"/>
      </w:rPr>
    </w:lvl>
    <w:lvl w:ilvl="7" w:tplc="456A6252">
      <w:numFmt w:val="bullet"/>
      <w:lvlText w:val="•"/>
      <w:lvlJc w:val="left"/>
      <w:pPr>
        <w:ind w:left="7820" w:hanging="331"/>
      </w:pPr>
      <w:rPr>
        <w:rFonts w:hint="default"/>
      </w:rPr>
    </w:lvl>
    <w:lvl w:ilvl="8" w:tplc="78B09602">
      <w:numFmt w:val="bullet"/>
      <w:lvlText w:val="•"/>
      <w:lvlJc w:val="left"/>
      <w:pPr>
        <w:ind w:left="8433" w:hanging="331"/>
      </w:pPr>
      <w:rPr>
        <w:rFonts w:hint="default"/>
      </w:rPr>
    </w:lvl>
  </w:abstractNum>
  <w:abstractNum w:abstractNumId="13" w15:restartNumberingAfterBreak="0">
    <w:nsid w:val="2B5E6E3B"/>
    <w:multiLevelType w:val="hybridMultilevel"/>
    <w:tmpl w:val="A77AA506"/>
    <w:lvl w:ilvl="0" w:tplc="17FA2E1E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C1A0B37"/>
    <w:multiLevelType w:val="multilevel"/>
    <w:tmpl w:val="2FBCBBCA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5" w15:restartNumberingAfterBreak="0">
    <w:nsid w:val="33406BA1"/>
    <w:multiLevelType w:val="multilevel"/>
    <w:tmpl w:val="58AE60F8"/>
    <w:lvl w:ilvl="0">
      <w:start w:val="20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6" w15:restartNumberingAfterBreak="0">
    <w:nsid w:val="35B237FC"/>
    <w:multiLevelType w:val="hybridMultilevel"/>
    <w:tmpl w:val="B06CB404"/>
    <w:lvl w:ilvl="0" w:tplc="9BB87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512E2"/>
    <w:multiLevelType w:val="hybridMultilevel"/>
    <w:tmpl w:val="A4D8A3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248C7"/>
    <w:multiLevelType w:val="multilevel"/>
    <w:tmpl w:val="991C5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4A6F07"/>
    <w:multiLevelType w:val="multilevel"/>
    <w:tmpl w:val="6FEC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441858"/>
    <w:multiLevelType w:val="hybridMultilevel"/>
    <w:tmpl w:val="362CAD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02A48"/>
    <w:multiLevelType w:val="multilevel"/>
    <w:tmpl w:val="A120E49E"/>
    <w:lvl w:ilvl="0">
      <w:start w:val="1"/>
      <w:numFmt w:val="bullet"/>
      <w:lvlText w:val=""/>
      <w:lvlJc w:val="left"/>
      <w:pPr>
        <w:ind w:left="106" w:hanging="738"/>
      </w:pPr>
      <w:rPr>
        <w:rFonts w:ascii="Symbol" w:hAnsi="Symbo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22" w15:restartNumberingAfterBreak="0">
    <w:nsid w:val="4A7241E1"/>
    <w:multiLevelType w:val="hybridMultilevel"/>
    <w:tmpl w:val="9E9A1E4E"/>
    <w:lvl w:ilvl="0" w:tplc="8D382A64">
      <w:start w:val="286"/>
      <w:numFmt w:val="decimal"/>
      <w:lvlText w:val="%1."/>
      <w:lvlJc w:val="left"/>
      <w:pPr>
        <w:ind w:left="720" w:hanging="360"/>
      </w:pPr>
      <w:rPr>
        <w:rFonts w:hint="default"/>
        <w:color w:val="857262"/>
        <w:w w:val="11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12069"/>
    <w:multiLevelType w:val="hybridMultilevel"/>
    <w:tmpl w:val="3A1CA300"/>
    <w:lvl w:ilvl="0" w:tplc="040E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 w15:restartNumberingAfterBreak="0">
    <w:nsid w:val="545C0A43"/>
    <w:multiLevelType w:val="multilevel"/>
    <w:tmpl w:val="69D4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5510007D"/>
    <w:multiLevelType w:val="hybridMultilevel"/>
    <w:tmpl w:val="A15AA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E1B34"/>
    <w:multiLevelType w:val="multilevel"/>
    <w:tmpl w:val="873A1F30"/>
    <w:lvl w:ilvl="0">
      <w:start w:val="1"/>
      <w:numFmt w:val="bullet"/>
      <w:lvlText w:val=""/>
      <w:lvlJc w:val="left"/>
      <w:pPr>
        <w:ind w:left="106" w:hanging="738"/>
      </w:pPr>
      <w:rPr>
        <w:rFonts w:ascii="Symbol" w:hAnsi="Symbo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27" w15:restartNumberingAfterBreak="0">
    <w:nsid w:val="5663532D"/>
    <w:multiLevelType w:val="multilevel"/>
    <w:tmpl w:val="8FEA967A"/>
    <w:lvl w:ilvl="0">
      <w:start w:val="26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28" w15:restartNumberingAfterBreak="0">
    <w:nsid w:val="63502FD4"/>
    <w:multiLevelType w:val="multilevel"/>
    <w:tmpl w:val="8FEA967A"/>
    <w:lvl w:ilvl="0">
      <w:start w:val="26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29" w15:restartNumberingAfterBreak="0">
    <w:nsid w:val="64956DE4"/>
    <w:multiLevelType w:val="hybridMultilevel"/>
    <w:tmpl w:val="1EC2438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9C2B29"/>
    <w:multiLevelType w:val="multilevel"/>
    <w:tmpl w:val="4B9C31BE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31" w15:restartNumberingAfterBreak="0">
    <w:nsid w:val="6BBA7D49"/>
    <w:multiLevelType w:val="hybridMultilevel"/>
    <w:tmpl w:val="4242327E"/>
    <w:lvl w:ilvl="0" w:tplc="9BB87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D23F7"/>
    <w:multiLevelType w:val="hybridMultilevel"/>
    <w:tmpl w:val="CDDC010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228A2"/>
    <w:multiLevelType w:val="hybridMultilevel"/>
    <w:tmpl w:val="444ED1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2"/>
  </w:num>
  <w:num w:numId="4">
    <w:abstractNumId w:val="18"/>
    <w:lvlOverride w:ilvl="0">
      <w:startOverride w:val="2"/>
    </w:lvlOverride>
  </w:num>
  <w:num w:numId="5">
    <w:abstractNumId w:val="18"/>
    <w:lvlOverride w:ilvl="0">
      <w:lvl w:ilvl="0">
        <w:numFmt w:val="decimal"/>
        <w:lvlText w:val="%1."/>
        <w:lvlJc w:val="left"/>
      </w:lvl>
    </w:lvlOverride>
  </w:num>
  <w:num w:numId="6">
    <w:abstractNumId w:val="19"/>
  </w:num>
  <w:num w:numId="7">
    <w:abstractNumId w:val="23"/>
  </w:num>
  <w:num w:numId="8">
    <w:abstractNumId w:val="0"/>
  </w:num>
  <w:num w:numId="9">
    <w:abstractNumId w:val="24"/>
  </w:num>
  <w:num w:numId="10">
    <w:abstractNumId w:val="8"/>
  </w:num>
  <w:num w:numId="11">
    <w:abstractNumId w:val="5"/>
  </w:num>
  <w:num w:numId="12">
    <w:abstractNumId w:val="25"/>
  </w:num>
  <w:num w:numId="13">
    <w:abstractNumId w:val="6"/>
  </w:num>
  <w:num w:numId="14">
    <w:abstractNumId w:val="27"/>
  </w:num>
  <w:num w:numId="15">
    <w:abstractNumId w:val="28"/>
  </w:num>
  <w:num w:numId="16">
    <w:abstractNumId w:val="30"/>
  </w:num>
  <w:num w:numId="17">
    <w:abstractNumId w:val="26"/>
  </w:num>
  <w:num w:numId="18">
    <w:abstractNumId w:val="3"/>
  </w:num>
  <w:num w:numId="19">
    <w:abstractNumId w:val="21"/>
  </w:num>
  <w:num w:numId="20">
    <w:abstractNumId w:val="7"/>
  </w:num>
  <w:num w:numId="21">
    <w:abstractNumId w:val="33"/>
  </w:num>
  <w:num w:numId="22">
    <w:abstractNumId w:val="17"/>
  </w:num>
  <w:num w:numId="23">
    <w:abstractNumId w:val="13"/>
  </w:num>
  <w:num w:numId="24">
    <w:abstractNumId w:val="2"/>
  </w:num>
  <w:num w:numId="25">
    <w:abstractNumId w:val="1"/>
  </w:num>
  <w:num w:numId="26">
    <w:abstractNumId w:val="14"/>
  </w:num>
  <w:num w:numId="27">
    <w:abstractNumId w:val="15"/>
  </w:num>
  <w:num w:numId="28">
    <w:abstractNumId w:val="11"/>
  </w:num>
  <w:num w:numId="29">
    <w:abstractNumId w:val="10"/>
  </w:num>
  <w:num w:numId="30">
    <w:abstractNumId w:val="4"/>
  </w:num>
  <w:num w:numId="31">
    <w:abstractNumId w:val="29"/>
  </w:num>
  <w:num w:numId="32">
    <w:abstractNumId w:val="32"/>
  </w:num>
  <w:num w:numId="33">
    <w:abstractNumId w:val="20"/>
  </w:num>
  <w:num w:numId="34">
    <w:abstractNumId w:val="31"/>
  </w:num>
  <w:num w:numId="3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evenAndOddHeaders/>
  <w:bookFoldPrinting/>
  <w:bookFoldPrintingSheets w:val="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73"/>
    <w:rsid w:val="000000CB"/>
    <w:rsid w:val="00000F51"/>
    <w:rsid w:val="00001253"/>
    <w:rsid w:val="00007B47"/>
    <w:rsid w:val="00007CB5"/>
    <w:rsid w:val="00011E2A"/>
    <w:rsid w:val="0001357D"/>
    <w:rsid w:val="0001451E"/>
    <w:rsid w:val="00015147"/>
    <w:rsid w:val="0002634B"/>
    <w:rsid w:val="00031FB0"/>
    <w:rsid w:val="000340BA"/>
    <w:rsid w:val="000347EC"/>
    <w:rsid w:val="000431F8"/>
    <w:rsid w:val="00043F3B"/>
    <w:rsid w:val="000440A4"/>
    <w:rsid w:val="00045A29"/>
    <w:rsid w:val="00047C25"/>
    <w:rsid w:val="00052255"/>
    <w:rsid w:val="00052347"/>
    <w:rsid w:val="000533BF"/>
    <w:rsid w:val="00056965"/>
    <w:rsid w:val="00056AE7"/>
    <w:rsid w:val="00056AEF"/>
    <w:rsid w:val="00056D8A"/>
    <w:rsid w:val="00057D1F"/>
    <w:rsid w:val="00060CC3"/>
    <w:rsid w:val="000623DB"/>
    <w:rsid w:val="000650F8"/>
    <w:rsid w:val="00065356"/>
    <w:rsid w:val="00065CCD"/>
    <w:rsid w:val="00066716"/>
    <w:rsid w:val="000724E8"/>
    <w:rsid w:val="00077979"/>
    <w:rsid w:val="00077E04"/>
    <w:rsid w:val="00083B54"/>
    <w:rsid w:val="0008491D"/>
    <w:rsid w:val="00085AB6"/>
    <w:rsid w:val="00093451"/>
    <w:rsid w:val="00094820"/>
    <w:rsid w:val="00094DC7"/>
    <w:rsid w:val="000A40C4"/>
    <w:rsid w:val="000A4F2D"/>
    <w:rsid w:val="000B1A7C"/>
    <w:rsid w:val="000B776E"/>
    <w:rsid w:val="000B7C44"/>
    <w:rsid w:val="000C1A67"/>
    <w:rsid w:val="000C3C34"/>
    <w:rsid w:val="000C4E51"/>
    <w:rsid w:val="000C553C"/>
    <w:rsid w:val="000C682B"/>
    <w:rsid w:val="000C6904"/>
    <w:rsid w:val="000D13A3"/>
    <w:rsid w:val="000D2041"/>
    <w:rsid w:val="000D4308"/>
    <w:rsid w:val="000D4D13"/>
    <w:rsid w:val="000D546F"/>
    <w:rsid w:val="000D795A"/>
    <w:rsid w:val="000E0E9F"/>
    <w:rsid w:val="000E20BB"/>
    <w:rsid w:val="000E3446"/>
    <w:rsid w:val="000F29FC"/>
    <w:rsid w:val="000F5297"/>
    <w:rsid w:val="000F6117"/>
    <w:rsid w:val="000F6E27"/>
    <w:rsid w:val="000F75D7"/>
    <w:rsid w:val="00100ADE"/>
    <w:rsid w:val="00101ECD"/>
    <w:rsid w:val="00102B86"/>
    <w:rsid w:val="001032E8"/>
    <w:rsid w:val="001032F5"/>
    <w:rsid w:val="00105F47"/>
    <w:rsid w:val="0010663D"/>
    <w:rsid w:val="0011478D"/>
    <w:rsid w:val="00115A9B"/>
    <w:rsid w:val="00121568"/>
    <w:rsid w:val="00122490"/>
    <w:rsid w:val="00122DFD"/>
    <w:rsid w:val="00123917"/>
    <w:rsid w:val="0012637B"/>
    <w:rsid w:val="00127426"/>
    <w:rsid w:val="001302F3"/>
    <w:rsid w:val="001336C4"/>
    <w:rsid w:val="00133A87"/>
    <w:rsid w:val="00140557"/>
    <w:rsid w:val="00142202"/>
    <w:rsid w:val="00142C10"/>
    <w:rsid w:val="00144CAB"/>
    <w:rsid w:val="00145855"/>
    <w:rsid w:val="00146F6F"/>
    <w:rsid w:val="00147190"/>
    <w:rsid w:val="00147B5B"/>
    <w:rsid w:val="00150538"/>
    <w:rsid w:val="00150626"/>
    <w:rsid w:val="00153CE1"/>
    <w:rsid w:val="0015522D"/>
    <w:rsid w:val="00161BD7"/>
    <w:rsid w:val="001801E2"/>
    <w:rsid w:val="001842D5"/>
    <w:rsid w:val="00184CBD"/>
    <w:rsid w:val="00192DA1"/>
    <w:rsid w:val="00196280"/>
    <w:rsid w:val="001A15B0"/>
    <w:rsid w:val="001A1D1A"/>
    <w:rsid w:val="001A545F"/>
    <w:rsid w:val="001A7017"/>
    <w:rsid w:val="001A7E78"/>
    <w:rsid w:val="001B0F80"/>
    <w:rsid w:val="001B221A"/>
    <w:rsid w:val="001B2243"/>
    <w:rsid w:val="001B5FCA"/>
    <w:rsid w:val="001B6D71"/>
    <w:rsid w:val="001B7277"/>
    <w:rsid w:val="001B7399"/>
    <w:rsid w:val="001C13AD"/>
    <w:rsid w:val="001C31C6"/>
    <w:rsid w:val="001C3BD8"/>
    <w:rsid w:val="001C5635"/>
    <w:rsid w:val="001C66A8"/>
    <w:rsid w:val="001E0823"/>
    <w:rsid w:val="001E19F1"/>
    <w:rsid w:val="001E71FC"/>
    <w:rsid w:val="001E7EBB"/>
    <w:rsid w:val="001F6226"/>
    <w:rsid w:val="00200018"/>
    <w:rsid w:val="00200D5D"/>
    <w:rsid w:val="002014E1"/>
    <w:rsid w:val="002050A6"/>
    <w:rsid w:val="00205A54"/>
    <w:rsid w:val="0020694D"/>
    <w:rsid w:val="0020723E"/>
    <w:rsid w:val="002141C5"/>
    <w:rsid w:val="0021712C"/>
    <w:rsid w:val="00217EA7"/>
    <w:rsid w:val="00221CD4"/>
    <w:rsid w:val="00222BC8"/>
    <w:rsid w:val="0022313F"/>
    <w:rsid w:val="002233D7"/>
    <w:rsid w:val="0022362A"/>
    <w:rsid w:val="0022711A"/>
    <w:rsid w:val="00227307"/>
    <w:rsid w:val="00233435"/>
    <w:rsid w:val="002339E1"/>
    <w:rsid w:val="0023683B"/>
    <w:rsid w:val="00236C65"/>
    <w:rsid w:val="00237371"/>
    <w:rsid w:val="002377CC"/>
    <w:rsid w:val="0024291B"/>
    <w:rsid w:val="00245DE2"/>
    <w:rsid w:val="00246320"/>
    <w:rsid w:val="00250393"/>
    <w:rsid w:val="002510DD"/>
    <w:rsid w:val="0025577B"/>
    <w:rsid w:val="00255B40"/>
    <w:rsid w:val="00257CCA"/>
    <w:rsid w:val="00261AB1"/>
    <w:rsid w:val="00263A3A"/>
    <w:rsid w:val="002662CA"/>
    <w:rsid w:val="0026690C"/>
    <w:rsid w:val="00271BDF"/>
    <w:rsid w:val="002722D0"/>
    <w:rsid w:val="002726EC"/>
    <w:rsid w:val="0027476B"/>
    <w:rsid w:val="00274A00"/>
    <w:rsid w:val="00275A99"/>
    <w:rsid w:val="002763A6"/>
    <w:rsid w:val="002800D9"/>
    <w:rsid w:val="00282FF8"/>
    <w:rsid w:val="00285497"/>
    <w:rsid w:val="00286A02"/>
    <w:rsid w:val="00286D0B"/>
    <w:rsid w:val="0028793C"/>
    <w:rsid w:val="00292026"/>
    <w:rsid w:val="002A45D4"/>
    <w:rsid w:val="002A5DAB"/>
    <w:rsid w:val="002B1838"/>
    <w:rsid w:val="002B192B"/>
    <w:rsid w:val="002C207E"/>
    <w:rsid w:val="002C5EB3"/>
    <w:rsid w:val="002C616B"/>
    <w:rsid w:val="002D0135"/>
    <w:rsid w:val="002D372B"/>
    <w:rsid w:val="002D4891"/>
    <w:rsid w:val="002D6819"/>
    <w:rsid w:val="002E0920"/>
    <w:rsid w:val="002E0C98"/>
    <w:rsid w:val="002E395D"/>
    <w:rsid w:val="002E6B61"/>
    <w:rsid w:val="002F04E2"/>
    <w:rsid w:val="002F0D1D"/>
    <w:rsid w:val="002F1046"/>
    <w:rsid w:val="002F1C67"/>
    <w:rsid w:val="002F2A7F"/>
    <w:rsid w:val="002F43D6"/>
    <w:rsid w:val="0030190F"/>
    <w:rsid w:val="003043DF"/>
    <w:rsid w:val="003138DD"/>
    <w:rsid w:val="00314DB5"/>
    <w:rsid w:val="0031536E"/>
    <w:rsid w:val="003176CE"/>
    <w:rsid w:val="00324084"/>
    <w:rsid w:val="003273E0"/>
    <w:rsid w:val="00330EEF"/>
    <w:rsid w:val="00332EEB"/>
    <w:rsid w:val="00341870"/>
    <w:rsid w:val="0034360C"/>
    <w:rsid w:val="00344C5D"/>
    <w:rsid w:val="003452C4"/>
    <w:rsid w:val="00347CC5"/>
    <w:rsid w:val="00351B5E"/>
    <w:rsid w:val="0035237F"/>
    <w:rsid w:val="0035408C"/>
    <w:rsid w:val="00357C26"/>
    <w:rsid w:val="003606D6"/>
    <w:rsid w:val="00363284"/>
    <w:rsid w:val="00371541"/>
    <w:rsid w:val="00371695"/>
    <w:rsid w:val="003727EF"/>
    <w:rsid w:val="00372F4F"/>
    <w:rsid w:val="0038198A"/>
    <w:rsid w:val="00382CFD"/>
    <w:rsid w:val="00386C2C"/>
    <w:rsid w:val="00390471"/>
    <w:rsid w:val="0039107E"/>
    <w:rsid w:val="0039134C"/>
    <w:rsid w:val="0039138C"/>
    <w:rsid w:val="00392325"/>
    <w:rsid w:val="003958AF"/>
    <w:rsid w:val="003966BF"/>
    <w:rsid w:val="003A28D9"/>
    <w:rsid w:val="003A4514"/>
    <w:rsid w:val="003A667C"/>
    <w:rsid w:val="003A683C"/>
    <w:rsid w:val="003A72A0"/>
    <w:rsid w:val="003A79AD"/>
    <w:rsid w:val="003B0E59"/>
    <w:rsid w:val="003B46F5"/>
    <w:rsid w:val="003B4CBA"/>
    <w:rsid w:val="003C0B66"/>
    <w:rsid w:val="003C16A3"/>
    <w:rsid w:val="003D1458"/>
    <w:rsid w:val="003D1D33"/>
    <w:rsid w:val="003E292A"/>
    <w:rsid w:val="003E30B6"/>
    <w:rsid w:val="003E6C06"/>
    <w:rsid w:val="003E7EE1"/>
    <w:rsid w:val="003F0D25"/>
    <w:rsid w:val="003F1478"/>
    <w:rsid w:val="003F327B"/>
    <w:rsid w:val="003F5085"/>
    <w:rsid w:val="003F5A99"/>
    <w:rsid w:val="003F5DAA"/>
    <w:rsid w:val="003F71C7"/>
    <w:rsid w:val="003F7B8C"/>
    <w:rsid w:val="00406E0D"/>
    <w:rsid w:val="00411638"/>
    <w:rsid w:val="00413970"/>
    <w:rsid w:val="004153B7"/>
    <w:rsid w:val="004164E9"/>
    <w:rsid w:val="00417554"/>
    <w:rsid w:val="00421A1E"/>
    <w:rsid w:val="00425528"/>
    <w:rsid w:val="0042576D"/>
    <w:rsid w:val="00426E38"/>
    <w:rsid w:val="00431806"/>
    <w:rsid w:val="004338C2"/>
    <w:rsid w:val="00443655"/>
    <w:rsid w:val="004452BE"/>
    <w:rsid w:val="00446347"/>
    <w:rsid w:val="004463B6"/>
    <w:rsid w:val="00450CA0"/>
    <w:rsid w:val="0046065C"/>
    <w:rsid w:val="004608EF"/>
    <w:rsid w:val="004609E5"/>
    <w:rsid w:val="00462262"/>
    <w:rsid w:val="00463B7F"/>
    <w:rsid w:val="00463E2C"/>
    <w:rsid w:val="004730E5"/>
    <w:rsid w:val="004733A0"/>
    <w:rsid w:val="0047493E"/>
    <w:rsid w:val="004753D6"/>
    <w:rsid w:val="00475DDB"/>
    <w:rsid w:val="00476759"/>
    <w:rsid w:val="004779FD"/>
    <w:rsid w:val="004845D6"/>
    <w:rsid w:val="00491DC9"/>
    <w:rsid w:val="00493D7D"/>
    <w:rsid w:val="00497A6A"/>
    <w:rsid w:val="004A1911"/>
    <w:rsid w:val="004A363E"/>
    <w:rsid w:val="004A6B94"/>
    <w:rsid w:val="004A7C8A"/>
    <w:rsid w:val="004B0E74"/>
    <w:rsid w:val="004B753A"/>
    <w:rsid w:val="004C3DA6"/>
    <w:rsid w:val="004C4026"/>
    <w:rsid w:val="004C69C3"/>
    <w:rsid w:val="004C703B"/>
    <w:rsid w:val="004D0565"/>
    <w:rsid w:val="004D1A6B"/>
    <w:rsid w:val="004D1D4B"/>
    <w:rsid w:val="004D2FC7"/>
    <w:rsid w:val="004D3ACB"/>
    <w:rsid w:val="004D4236"/>
    <w:rsid w:val="004D43C7"/>
    <w:rsid w:val="004D50C7"/>
    <w:rsid w:val="004D6FC2"/>
    <w:rsid w:val="00501D71"/>
    <w:rsid w:val="00501EA2"/>
    <w:rsid w:val="00505A72"/>
    <w:rsid w:val="00507279"/>
    <w:rsid w:val="00507294"/>
    <w:rsid w:val="005114B2"/>
    <w:rsid w:val="00511C29"/>
    <w:rsid w:val="00512199"/>
    <w:rsid w:val="00513050"/>
    <w:rsid w:val="00521514"/>
    <w:rsid w:val="00530324"/>
    <w:rsid w:val="0053189C"/>
    <w:rsid w:val="00533574"/>
    <w:rsid w:val="00533788"/>
    <w:rsid w:val="00537465"/>
    <w:rsid w:val="0053752E"/>
    <w:rsid w:val="00541D36"/>
    <w:rsid w:val="005424C8"/>
    <w:rsid w:val="00542953"/>
    <w:rsid w:val="005456F8"/>
    <w:rsid w:val="005464DB"/>
    <w:rsid w:val="005476C5"/>
    <w:rsid w:val="00551D5A"/>
    <w:rsid w:val="0055411F"/>
    <w:rsid w:val="005579FC"/>
    <w:rsid w:val="00562256"/>
    <w:rsid w:val="00565121"/>
    <w:rsid w:val="0056714B"/>
    <w:rsid w:val="00572DFF"/>
    <w:rsid w:val="0057325E"/>
    <w:rsid w:val="005748FC"/>
    <w:rsid w:val="005760F7"/>
    <w:rsid w:val="00583F31"/>
    <w:rsid w:val="00584AC7"/>
    <w:rsid w:val="00585B47"/>
    <w:rsid w:val="0059081C"/>
    <w:rsid w:val="00594D98"/>
    <w:rsid w:val="00595843"/>
    <w:rsid w:val="005960FB"/>
    <w:rsid w:val="005A0874"/>
    <w:rsid w:val="005A3109"/>
    <w:rsid w:val="005B00E8"/>
    <w:rsid w:val="005B3E91"/>
    <w:rsid w:val="005B5338"/>
    <w:rsid w:val="005B66D4"/>
    <w:rsid w:val="005C0486"/>
    <w:rsid w:val="005C0536"/>
    <w:rsid w:val="005C5579"/>
    <w:rsid w:val="005C632A"/>
    <w:rsid w:val="005D2071"/>
    <w:rsid w:val="005D2BF0"/>
    <w:rsid w:val="005D435B"/>
    <w:rsid w:val="005D677D"/>
    <w:rsid w:val="005E125D"/>
    <w:rsid w:val="005E153D"/>
    <w:rsid w:val="005E35A2"/>
    <w:rsid w:val="005E5014"/>
    <w:rsid w:val="005F2CF3"/>
    <w:rsid w:val="005F64EB"/>
    <w:rsid w:val="005F65D8"/>
    <w:rsid w:val="00603B7E"/>
    <w:rsid w:val="006046B8"/>
    <w:rsid w:val="00604DB0"/>
    <w:rsid w:val="006056DE"/>
    <w:rsid w:val="00607507"/>
    <w:rsid w:val="00610D49"/>
    <w:rsid w:val="00612AE1"/>
    <w:rsid w:val="00617370"/>
    <w:rsid w:val="006204E7"/>
    <w:rsid w:val="006236AC"/>
    <w:rsid w:val="00623935"/>
    <w:rsid w:val="0062509F"/>
    <w:rsid w:val="00625EFF"/>
    <w:rsid w:val="00640A98"/>
    <w:rsid w:val="00641B18"/>
    <w:rsid w:val="00645798"/>
    <w:rsid w:val="00645E89"/>
    <w:rsid w:val="00646A28"/>
    <w:rsid w:val="00652015"/>
    <w:rsid w:val="00652D0F"/>
    <w:rsid w:val="00654058"/>
    <w:rsid w:val="00656B78"/>
    <w:rsid w:val="00656D48"/>
    <w:rsid w:val="0065744D"/>
    <w:rsid w:val="006601BF"/>
    <w:rsid w:val="00666668"/>
    <w:rsid w:val="00667D8D"/>
    <w:rsid w:val="00672743"/>
    <w:rsid w:val="0067388E"/>
    <w:rsid w:val="006755AC"/>
    <w:rsid w:val="00692C64"/>
    <w:rsid w:val="00697CBB"/>
    <w:rsid w:val="006A13C1"/>
    <w:rsid w:val="006A438E"/>
    <w:rsid w:val="006A57D7"/>
    <w:rsid w:val="006A5962"/>
    <w:rsid w:val="006B17AC"/>
    <w:rsid w:val="006B2335"/>
    <w:rsid w:val="006B2A80"/>
    <w:rsid w:val="006B3997"/>
    <w:rsid w:val="006B5D07"/>
    <w:rsid w:val="006C2802"/>
    <w:rsid w:val="006C454A"/>
    <w:rsid w:val="006D4B1F"/>
    <w:rsid w:val="006D5D3C"/>
    <w:rsid w:val="006E0007"/>
    <w:rsid w:val="006E087D"/>
    <w:rsid w:val="006E219F"/>
    <w:rsid w:val="006E34F9"/>
    <w:rsid w:val="006E411E"/>
    <w:rsid w:val="006E4CCB"/>
    <w:rsid w:val="006F2319"/>
    <w:rsid w:val="006F3612"/>
    <w:rsid w:val="006F3B2F"/>
    <w:rsid w:val="006F51B8"/>
    <w:rsid w:val="006F57F3"/>
    <w:rsid w:val="00701817"/>
    <w:rsid w:val="007028D2"/>
    <w:rsid w:val="00703A9F"/>
    <w:rsid w:val="00705A8F"/>
    <w:rsid w:val="00705AF1"/>
    <w:rsid w:val="00714563"/>
    <w:rsid w:val="00714D48"/>
    <w:rsid w:val="00717AF3"/>
    <w:rsid w:val="00717DE1"/>
    <w:rsid w:val="00717E10"/>
    <w:rsid w:val="0072457B"/>
    <w:rsid w:val="00724AFF"/>
    <w:rsid w:val="00724B70"/>
    <w:rsid w:val="00724C1C"/>
    <w:rsid w:val="00724C84"/>
    <w:rsid w:val="00725185"/>
    <w:rsid w:val="00730EE3"/>
    <w:rsid w:val="00731A49"/>
    <w:rsid w:val="00731BA4"/>
    <w:rsid w:val="00732A9A"/>
    <w:rsid w:val="007352C3"/>
    <w:rsid w:val="007368AD"/>
    <w:rsid w:val="00741BCE"/>
    <w:rsid w:val="007433D2"/>
    <w:rsid w:val="00751E42"/>
    <w:rsid w:val="00753DF5"/>
    <w:rsid w:val="00753E57"/>
    <w:rsid w:val="00755F98"/>
    <w:rsid w:val="00756235"/>
    <w:rsid w:val="00756687"/>
    <w:rsid w:val="0076096F"/>
    <w:rsid w:val="00766159"/>
    <w:rsid w:val="00773376"/>
    <w:rsid w:val="00774313"/>
    <w:rsid w:val="00775071"/>
    <w:rsid w:val="00775C19"/>
    <w:rsid w:val="007767F8"/>
    <w:rsid w:val="00780710"/>
    <w:rsid w:val="00780EF0"/>
    <w:rsid w:val="007830E8"/>
    <w:rsid w:val="00784084"/>
    <w:rsid w:val="00786563"/>
    <w:rsid w:val="00792073"/>
    <w:rsid w:val="007928B0"/>
    <w:rsid w:val="007928C0"/>
    <w:rsid w:val="00794049"/>
    <w:rsid w:val="00795897"/>
    <w:rsid w:val="007A5DC1"/>
    <w:rsid w:val="007A6DD5"/>
    <w:rsid w:val="007A7D0B"/>
    <w:rsid w:val="007B1FFB"/>
    <w:rsid w:val="007B2CEB"/>
    <w:rsid w:val="007B611B"/>
    <w:rsid w:val="007B625A"/>
    <w:rsid w:val="007C007F"/>
    <w:rsid w:val="007C4A0F"/>
    <w:rsid w:val="007D0AF3"/>
    <w:rsid w:val="007D25EC"/>
    <w:rsid w:val="007D49F1"/>
    <w:rsid w:val="007E08F6"/>
    <w:rsid w:val="007E263C"/>
    <w:rsid w:val="007E5571"/>
    <w:rsid w:val="007E65AA"/>
    <w:rsid w:val="007E6A11"/>
    <w:rsid w:val="007F18E9"/>
    <w:rsid w:val="007F2088"/>
    <w:rsid w:val="007F2D67"/>
    <w:rsid w:val="007F5B76"/>
    <w:rsid w:val="007F66A1"/>
    <w:rsid w:val="007F6EEE"/>
    <w:rsid w:val="00801A48"/>
    <w:rsid w:val="00801EB6"/>
    <w:rsid w:val="00803528"/>
    <w:rsid w:val="00805264"/>
    <w:rsid w:val="0081067E"/>
    <w:rsid w:val="008107D0"/>
    <w:rsid w:val="00814FEA"/>
    <w:rsid w:val="00822A61"/>
    <w:rsid w:val="008272F0"/>
    <w:rsid w:val="008274E5"/>
    <w:rsid w:val="0083009D"/>
    <w:rsid w:val="0083059F"/>
    <w:rsid w:val="00831489"/>
    <w:rsid w:val="0083364A"/>
    <w:rsid w:val="00834602"/>
    <w:rsid w:val="00835E73"/>
    <w:rsid w:val="00840091"/>
    <w:rsid w:val="00842102"/>
    <w:rsid w:val="00842FAA"/>
    <w:rsid w:val="00844379"/>
    <w:rsid w:val="00846D01"/>
    <w:rsid w:val="008626EA"/>
    <w:rsid w:val="00863F1E"/>
    <w:rsid w:val="00871929"/>
    <w:rsid w:val="00872763"/>
    <w:rsid w:val="00877F92"/>
    <w:rsid w:val="00880FB2"/>
    <w:rsid w:val="00884111"/>
    <w:rsid w:val="0088622D"/>
    <w:rsid w:val="008931C3"/>
    <w:rsid w:val="00893D10"/>
    <w:rsid w:val="0089450A"/>
    <w:rsid w:val="008953F8"/>
    <w:rsid w:val="00895411"/>
    <w:rsid w:val="008A2FCE"/>
    <w:rsid w:val="008A5C8E"/>
    <w:rsid w:val="008B44F3"/>
    <w:rsid w:val="008B5133"/>
    <w:rsid w:val="008B5296"/>
    <w:rsid w:val="008C2CB0"/>
    <w:rsid w:val="008C312F"/>
    <w:rsid w:val="008C5198"/>
    <w:rsid w:val="008C55FC"/>
    <w:rsid w:val="008C67F7"/>
    <w:rsid w:val="008C7E90"/>
    <w:rsid w:val="008D06C2"/>
    <w:rsid w:val="008D1171"/>
    <w:rsid w:val="008D1EA6"/>
    <w:rsid w:val="008D2F4A"/>
    <w:rsid w:val="008D39BB"/>
    <w:rsid w:val="008D78FF"/>
    <w:rsid w:val="008D7DDA"/>
    <w:rsid w:val="008E3C8D"/>
    <w:rsid w:val="008E5D95"/>
    <w:rsid w:val="008E5EDA"/>
    <w:rsid w:val="008E6FEE"/>
    <w:rsid w:val="008F3635"/>
    <w:rsid w:val="008F39EC"/>
    <w:rsid w:val="008F524F"/>
    <w:rsid w:val="008F6E33"/>
    <w:rsid w:val="00901EEF"/>
    <w:rsid w:val="009041AE"/>
    <w:rsid w:val="009051F8"/>
    <w:rsid w:val="00905E14"/>
    <w:rsid w:val="009076EE"/>
    <w:rsid w:val="009102A8"/>
    <w:rsid w:val="00914011"/>
    <w:rsid w:val="00915684"/>
    <w:rsid w:val="009165DE"/>
    <w:rsid w:val="0092073A"/>
    <w:rsid w:val="009208C9"/>
    <w:rsid w:val="00922307"/>
    <w:rsid w:val="0092275B"/>
    <w:rsid w:val="00922853"/>
    <w:rsid w:val="00926DC9"/>
    <w:rsid w:val="00927CE6"/>
    <w:rsid w:val="00930C6D"/>
    <w:rsid w:val="009330C3"/>
    <w:rsid w:val="009336F1"/>
    <w:rsid w:val="00934F73"/>
    <w:rsid w:val="0093590D"/>
    <w:rsid w:val="00940873"/>
    <w:rsid w:val="00940EAA"/>
    <w:rsid w:val="009428D1"/>
    <w:rsid w:val="00946EF8"/>
    <w:rsid w:val="009506F5"/>
    <w:rsid w:val="00950A37"/>
    <w:rsid w:val="00951CB9"/>
    <w:rsid w:val="009550F3"/>
    <w:rsid w:val="009561E7"/>
    <w:rsid w:val="00956ED1"/>
    <w:rsid w:val="009579A6"/>
    <w:rsid w:val="00957FB3"/>
    <w:rsid w:val="00962D83"/>
    <w:rsid w:val="009636BB"/>
    <w:rsid w:val="00966036"/>
    <w:rsid w:val="0096720D"/>
    <w:rsid w:val="00971E39"/>
    <w:rsid w:val="009748EC"/>
    <w:rsid w:val="009843F9"/>
    <w:rsid w:val="0098573B"/>
    <w:rsid w:val="00991B5C"/>
    <w:rsid w:val="00992223"/>
    <w:rsid w:val="00994D5A"/>
    <w:rsid w:val="009A15FC"/>
    <w:rsid w:val="009A2439"/>
    <w:rsid w:val="009A25E5"/>
    <w:rsid w:val="009B1A12"/>
    <w:rsid w:val="009C3434"/>
    <w:rsid w:val="009C52C8"/>
    <w:rsid w:val="009C674C"/>
    <w:rsid w:val="009D2930"/>
    <w:rsid w:val="009D2DB7"/>
    <w:rsid w:val="009D43DA"/>
    <w:rsid w:val="009D5D77"/>
    <w:rsid w:val="009D66ED"/>
    <w:rsid w:val="009D7B2E"/>
    <w:rsid w:val="009E189D"/>
    <w:rsid w:val="009E19B5"/>
    <w:rsid w:val="009E3371"/>
    <w:rsid w:val="009E3743"/>
    <w:rsid w:val="009E5D98"/>
    <w:rsid w:val="009E7193"/>
    <w:rsid w:val="009E7A94"/>
    <w:rsid w:val="009F0BDF"/>
    <w:rsid w:val="009F311E"/>
    <w:rsid w:val="009F3286"/>
    <w:rsid w:val="009F7188"/>
    <w:rsid w:val="00A053D3"/>
    <w:rsid w:val="00A0545E"/>
    <w:rsid w:val="00A11787"/>
    <w:rsid w:val="00A12145"/>
    <w:rsid w:val="00A12E32"/>
    <w:rsid w:val="00A14D22"/>
    <w:rsid w:val="00A15EA6"/>
    <w:rsid w:val="00A16524"/>
    <w:rsid w:val="00A20FBD"/>
    <w:rsid w:val="00A2227E"/>
    <w:rsid w:val="00A22C8F"/>
    <w:rsid w:val="00A23474"/>
    <w:rsid w:val="00A26A31"/>
    <w:rsid w:val="00A26DEE"/>
    <w:rsid w:val="00A3625B"/>
    <w:rsid w:val="00A421D8"/>
    <w:rsid w:val="00A4327C"/>
    <w:rsid w:val="00A4736B"/>
    <w:rsid w:val="00A50670"/>
    <w:rsid w:val="00A50F8E"/>
    <w:rsid w:val="00A52997"/>
    <w:rsid w:val="00A53CEF"/>
    <w:rsid w:val="00A546BE"/>
    <w:rsid w:val="00A552DC"/>
    <w:rsid w:val="00A55B7C"/>
    <w:rsid w:val="00A61983"/>
    <w:rsid w:val="00A61BE0"/>
    <w:rsid w:val="00A6296B"/>
    <w:rsid w:val="00A632B3"/>
    <w:rsid w:val="00A64526"/>
    <w:rsid w:val="00A7566B"/>
    <w:rsid w:val="00A77D87"/>
    <w:rsid w:val="00A80C3D"/>
    <w:rsid w:val="00A8146D"/>
    <w:rsid w:val="00A83BB7"/>
    <w:rsid w:val="00A86443"/>
    <w:rsid w:val="00A87478"/>
    <w:rsid w:val="00A9127D"/>
    <w:rsid w:val="00A91564"/>
    <w:rsid w:val="00A9231C"/>
    <w:rsid w:val="00A926E9"/>
    <w:rsid w:val="00A93284"/>
    <w:rsid w:val="00A96DA6"/>
    <w:rsid w:val="00A977FD"/>
    <w:rsid w:val="00A97BF7"/>
    <w:rsid w:val="00AA17D3"/>
    <w:rsid w:val="00AA4688"/>
    <w:rsid w:val="00AA4FE9"/>
    <w:rsid w:val="00AA7E85"/>
    <w:rsid w:val="00AA7FD1"/>
    <w:rsid w:val="00AB1C6C"/>
    <w:rsid w:val="00AB6764"/>
    <w:rsid w:val="00AB777F"/>
    <w:rsid w:val="00AC0497"/>
    <w:rsid w:val="00AC0EB7"/>
    <w:rsid w:val="00AC10A3"/>
    <w:rsid w:val="00AC322B"/>
    <w:rsid w:val="00AD14E1"/>
    <w:rsid w:val="00AD19CD"/>
    <w:rsid w:val="00AD57BD"/>
    <w:rsid w:val="00AE20A0"/>
    <w:rsid w:val="00AE48BF"/>
    <w:rsid w:val="00AF0CA5"/>
    <w:rsid w:val="00B064E3"/>
    <w:rsid w:val="00B101A3"/>
    <w:rsid w:val="00B104C3"/>
    <w:rsid w:val="00B12157"/>
    <w:rsid w:val="00B1263D"/>
    <w:rsid w:val="00B1322E"/>
    <w:rsid w:val="00B133BC"/>
    <w:rsid w:val="00B20041"/>
    <w:rsid w:val="00B21FB1"/>
    <w:rsid w:val="00B22FCD"/>
    <w:rsid w:val="00B25545"/>
    <w:rsid w:val="00B31707"/>
    <w:rsid w:val="00B31EE1"/>
    <w:rsid w:val="00B32221"/>
    <w:rsid w:val="00B37A9C"/>
    <w:rsid w:val="00B37CF9"/>
    <w:rsid w:val="00B560DF"/>
    <w:rsid w:val="00B63526"/>
    <w:rsid w:val="00B80049"/>
    <w:rsid w:val="00B81326"/>
    <w:rsid w:val="00B829A5"/>
    <w:rsid w:val="00B845BC"/>
    <w:rsid w:val="00B84C9C"/>
    <w:rsid w:val="00B84DCD"/>
    <w:rsid w:val="00B85A10"/>
    <w:rsid w:val="00B87E45"/>
    <w:rsid w:val="00B91453"/>
    <w:rsid w:val="00B924B5"/>
    <w:rsid w:val="00B939DD"/>
    <w:rsid w:val="00BA199F"/>
    <w:rsid w:val="00BB3FAE"/>
    <w:rsid w:val="00BB45D4"/>
    <w:rsid w:val="00BB4AF3"/>
    <w:rsid w:val="00BB67D2"/>
    <w:rsid w:val="00BC0633"/>
    <w:rsid w:val="00BC1CA4"/>
    <w:rsid w:val="00BC1D30"/>
    <w:rsid w:val="00BC1F8F"/>
    <w:rsid w:val="00BC22D4"/>
    <w:rsid w:val="00BC36BC"/>
    <w:rsid w:val="00BC3959"/>
    <w:rsid w:val="00BC59C6"/>
    <w:rsid w:val="00BC6A95"/>
    <w:rsid w:val="00BC78B7"/>
    <w:rsid w:val="00BD1509"/>
    <w:rsid w:val="00BD28BF"/>
    <w:rsid w:val="00BD3B96"/>
    <w:rsid w:val="00BE1BF4"/>
    <w:rsid w:val="00BF0022"/>
    <w:rsid w:val="00BF59AC"/>
    <w:rsid w:val="00C01136"/>
    <w:rsid w:val="00C01F23"/>
    <w:rsid w:val="00C02599"/>
    <w:rsid w:val="00C04B59"/>
    <w:rsid w:val="00C06876"/>
    <w:rsid w:val="00C11EBF"/>
    <w:rsid w:val="00C132F9"/>
    <w:rsid w:val="00C244E7"/>
    <w:rsid w:val="00C257DD"/>
    <w:rsid w:val="00C410A8"/>
    <w:rsid w:val="00C43BF5"/>
    <w:rsid w:val="00C43EE8"/>
    <w:rsid w:val="00C44E8E"/>
    <w:rsid w:val="00C503E8"/>
    <w:rsid w:val="00C5362A"/>
    <w:rsid w:val="00C60579"/>
    <w:rsid w:val="00C60AB3"/>
    <w:rsid w:val="00C6170C"/>
    <w:rsid w:val="00C61DC7"/>
    <w:rsid w:val="00C62AF5"/>
    <w:rsid w:val="00C634C6"/>
    <w:rsid w:val="00C661A7"/>
    <w:rsid w:val="00C70E98"/>
    <w:rsid w:val="00C72272"/>
    <w:rsid w:val="00C734A9"/>
    <w:rsid w:val="00C734F9"/>
    <w:rsid w:val="00C8167B"/>
    <w:rsid w:val="00C865EC"/>
    <w:rsid w:val="00C86896"/>
    <w:rsid w:val="00C90102"/>
    <w:rsid w:val="00C92583"/>
    <w:rsid w:val="00C94621"/>
    <w:rsid w:val="00CA5A96"/>
    <w:rsid w:val="00CA5DA6"/>
    <w:rsid w:val="00CB1B21"/>
    <w:rsid w:val="00CB30BA"/>
    <w:rsid w:val="00CB5A16"/>
    <w:rsid w:val="00CB6697"/>
    <w:rsid w:val="00CB7E7A"/>
    <w:rsid w:val="00CC2CA3"/>
    <w:rsid w:val="00CC3693"/>
    <w:rsid w:val="00CC68D9"/>
    <w:rsid w:val="00CC6DCA"/>
    <w:rsid w:val="00CD4BEC"/>
    <w:rsid w:val="00CD5C89"/>
    <w:rsid w:val="00CD5D72"/>
    <w:rsid w:val="00CE036B"/>
    <w:rsid w:val="00CE04A6"/>
    <w:rsid w:val="00CE0C74"/>
    <w:rsid w:val="00CE1578"/>
    <w:rsid w:val="00CE1749"/>
    <w:rsid w:val="00CE19A9"/>
    <w:rsid w:val="00CE37E7"/>
    <w:rsid w:val="00CE3E23"/>
    <w:rsid w:val="00CE659A"/>
    <w:rsid w:val="00CF0069"/>
    <w:rsid w:val="00CF4C0E"/>
    <w:rsid w:val="00CF6459"/>
    <w:rsid w:val="00CF6D5A"/>
    <w:rsid w:val="00CF7E1B"/>
    <w:rsid w:val="00D05696"/>
    <w:rsid w:val="00D074C4"/>
    <w:rsid w:val="00D07883"/>
    <w:rsid w:val="00D10A49"/>
    <w:rsid w:val="00D1141F"/>
    <w:rsid w:val="00D137F2"/>
    <w:rsid w:val="00D140DF"/>
    <w:rsid w:val="00D164FD"/>
    <w:rsid w:val="00D16A83"/>
    <w:rsid w:val="00D21398"/>
    <w:rsid w:val="00D2685A"/>
    <w:rsid w:val="00D269D5"/>
    <w:rsid w:val="00D277A9"/>
    <w:rsid w:val="00D317BE"/>
    <w:rsid w:val="00D34120"/>
    <w:rsid w:val="00D35405"/>
    <w:rsid w:val="00D417B3"/>
    <w:rsid w:val="00D42418"/>
    <w:rsid w:val="00D42F64"/>
    <w:rsid w:val="00D44707"/>
    <w:rsid w:val="00D45328"/>
    <w:rsid w:val="00D464A7"/>
    <w:rsid w:val="00D503F6"/>
    <w:rsid w:val="00D50713"/>
    <w:rsid w:val="00D50733"/>
    <w:rsid w:val="00D51FFE"/>
    <w:rsid w:val="00D52208"/>
    <w:rsid w:val="00D54B8A"/>
    <w:rsid w:val="00D552C6"/>
    <w:rsid w:val="00D564C1"/>
    <w:rsid w:val="00D57605"/>
    <w:rsid w:val="00D57B51"/>
    <w:rsid w:val="00D607B9"/>
    <w:rsid w:val="00D6147F"/>
    <w:rsid w:val="00D61C3F"/>
    <w:rsid w:val="00D647DA"/>
    <w:rsid w:val="00D64C05"/>
    <w:rsid w:val="00D659BC"/>
    <w:rsid w:val="00D66822"/>
    <w:rsid w:val="00D716C2"/>
    <w:rsid w:val="00D76001"/>
    <w:rsid w:val="00D7627F"/>
    <w:rsid w:val="00D77E9A"/>
    <w:rsid w:val="00D80E44"/>
    <w:rsid w:val="00D83558"/>
    <w:rsid w:val="00D83EDC"/>
    <w:rsid w:val="00D85D96"/>
    <w:rsid w:val="00D867DD"/>
    <w:rsid w:val="00D90775"/>
    <w:rsid w:val="00D915BA"/>
    <w:rsid w:val="00D9201C"/>
    <w:rsid w:val="00D92908"/>
    <w:rsid w:val="00D96138"/>
    <w:rsid w:val="00D967B6"/>
    <w:rsid w:val="00DA539A"/>
    <w:rsid w:val="00DA5D2D"/>
    <w:rsid w:val="00DA68D5"/>
    <w:rsid w:val="00DB1815"/>
    <w:rsid w:val="00DB35BE"/>
    <w:rsid w:val="00DB54D8"/>
    <w:rsid w:val="00DB740F"/>
    <w:rsid w:val="00DB7C85"/>
    <w:rsid w:val="00DB7C99"/>
    <w:rsid w:val="00DC7EA0"/>
    <w:rsid w:val="00DD0513"/>
    <w:rsid w:val="00DD62EE"/>
    <w:rsid w:val="00DD634C"/>
    <w:rsid w:val="00DD7A00"/>
    <w:rsid w:val="00DE595B"/>
    <w:rsid w:val="00DE6B07"/>
    <w:rsid w:val="00DE7C8A"/>
    <w:rsid w:val="00DF42C3"/>
    <w:rsid w:val="00DF6529"/>
    <w:rsid w:val="00E043B4"/>
    <w:rsid w:val="00E06536"/>
    <w:rsid w:val="00E0688D"/>
    <w:rsid w:val="00E12EEB"/>
    <w:rsid w:val="00E14050"/>
    <w:rsid w:val="00E14498"/>
    <w:rsid w:val="00E1703F"/>
    <w:rsid w:val="00E17921"/>
    <w:rsid w:val="00E224FC"/>
    <w:rsid w:val="00E26FF1"/>
    <w:rsid w:val="00E3154E"/>
    <w:rsid w:val="00E31D76"/>
    <w:rsid w:val="00E36DAF"/>
    <w:rsid w:val="00E40AF1"/>
    <w:rsid w:val="00E40CB3"/>
    <w:rsid w:val="00E504F1"/>
    <w:rsid w:val="00E51455"/>
    <w:rsid w:val="00E51894"/>
    <w:rsid w:val="00E5280D"/>
    <w:rsid w:val="00E56448"/>
    <w:rsid w:val="00E61774"/>
    <w:rsid w:val="00E62FA9"/>
    <w:rsid w:val="00E63E95"/>
    <w:rsid w:val="00E65A0D"/>
    <w:rsid w:val="00E715B1"/>
    <w:rsid w:val="00E722A8"/>
    <w:rsid w:val="00E73F14"/>
    <w:rsid w:val="00E7485A"/>
    <w:rsid w:val="00E755C9"/>
    <w:rsid w:val="00E7659E"/>
    <w:rsid w:val="00E80C86"/>
    <w:rsid w:val="00E853A0"/>
    <w:rsid w:val="00E865A6"/>
    <w:rsid w:val="00E86CE5"/>
    <w:rsid w:val="00E924A9"/>
    <w:rsid w:val="00E92CC2"/>
    <w:rsid w:val="00E93189"/>
    <w:rsid w:val="00EA0181"/>
    <w:rsid w:val="00EA02AA"/>
    <w:rsid w:val="00EA137C"/>
    <w:rsid w:val="00EA22F6"/>
    <w:rsid w:val="00EA5212"/>
    <w:rsid w:val="00EA6C1A"/>
    <w:rsid w:val="00EB3868"/>
    <w:rsid w:val="00EB4D29"/>
    <w:rsid w:val="00EC009A"/>
    <w:rsid w:val="00EC24C5"/>
    <w:rsid w:val="00EC4961"/>
    <w:rsid w:val="00EC649C"/>
    <w:rsid w:val="00EC6E52"/>
    <w:rsid w:val="00ED4592"/>
    <w:rsid w:val="00EE0305"/>
    <w:rsid w:val="00EE26AC"/>
    <w:rsid w:val="00EE54C9"/>
    <w:rsid w:val="00EE5D80"/>
    <w:rsid w:val="00EE7159"/>
    <w:rsid w:val="00EF58EA"/>
    <w:rsid w:val="00F01B08"/>
    <w:rsid w:val="00F01B43"/>
    <w:rsid w:val="00F046C0"/>
    <w:rsid w:val="00F0566F"/>
    <w:rsid w:val="00F15F3B"/>
    <w:rsid w:val="00F161D7"/>
    <w:rsid w:val="00F16A03"/>
    <w:rsid w:val="00F16D87"/>
    <w:rsid w:val="00F2282E"/>
    <w:rsid w:val="00F2534A"/>
    <w:rsid w:val="00F31245"/>
    <w:rsid w:val="00F31D41"/>
    <w:rsid w:val="00F322F1"/>
    <w:rsid w:val="00F353D3"/>
    <w:rsid w:val="00F353D6"/>
    <w:rsid w:val="00F36C0D"/>
    <w:rsid w:val="00F37730"/>
    <w:rsid w:val="00F40EF7"/>
    <w:rsid w:val="00F410A7"/>
    <w:rsid w:val="00F4161B"/>
    <w:rsid w:val="00F4503D"/>
    <w:rsid w:val="00F47E12"/>
    <w:rsid w:val="00F47E18"/>
    <w:rsid w:val="00F50C88"/>
    <w:rsid w:val="00F5115B"/>
    <w:rsid w:val="00F5558D"/>
    <w:rsid w:val="00F55E44"/>
    <w:rsid w:val="00F60486"/>
    <w:rsid w:val="00F6134C"/>
    <w:rsid w:val="00F63301"/>
    <w:rsid w:val="00F65A49"/>
    <w:rsid w:val="00F6737D"/>
    <w:rsid w:val="00F717AB"/>
    <w:rsid w:val="00F71E5B"/>
    <w:rsid w:val="00F7709C"/>
    <w:rsid w:val="00F77716"/>
    <w:rsid w:val="00F77E0A"/>
    <w:rsid w:val="00F77FFD"/>
    <w:rsid w:val="00F82F5A"/>
    <w:rsid w:val="00F91A13"/>
    <w:rsid w:val="00F9308E"/>
    <w:rsid w:val="00F97DCB"/>
    <w:rsid w:val="00FA09A8"/>
    <w:rsid w:val="00FB1060"/>
    <w:rsid w:val="00FB28FD"/>
    <w:rsid w:val="00FB40D9"/>
    <w:rsid w:val="00FB6E53"/>
    <w:rsid w:val="00FB7552"/>
    <w:rsid w:val="00FC26C3"/>
    <w:rsid w:val="00FC3D02"/>
    <w:rsid w:val="00FC45DD"/>
    <w:rsid w:val="00FC569B"/>
    <w:rsid w:val="00FC5B33"/>
    <w:rsid w:val="00FC78D7"/>
    <w:rsid w:val="00FD1472"/>
    <w:rsid w:val="00FD1C02"/>
    <w:rsid w:val="00FD1C8F"/>
    <w:rsid w:val="00FD7796"/>
    <w:rsid w:val="00FE4BA7"/>
    <w:rsid w:val="00FE6AB5"/>
    <w:rsid w:val="00FF010A"/>
    <w:rsid w:val="00FF50AC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69A0C"/>
  <w15:chartTrackingRefBased/>
  <w15:docId w15:val="{07C7EA1B-B790-4C23-8B12-97029F85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0007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26C3"/>
    <w:pPr>
      <w:keepNext/>
      <w:keepLines/>
      <w:jc w:val="center"/>
      <w:outlineLvl w:val="0"/>
    </w:pPr>
    <w:rPr>
      <w:rFonts w:eastAsiaTheme="majorEastAsia" w:cstheme="majorBidi"/>
      <w:sz w:val="28"/>
      <w:szCs w:val="32"/>
      <w:lang w:val="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26C3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920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20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20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20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20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20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792073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792073"/>
    <w:rPr>
      <w:rFonts w:eastAsiaTheme="minorEastAsi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C26C3"/>
    <w:rPr>
      <w:rFonts w:ascii="Times New Roman" w:eastAsiaTheme="majorEastAsia" w:hAnsi="Times New Roman" w:cstheme="majorBidi"/>
      <w:sz w:val="28"/>
      <w:szCs w:val="32"/>
      <w:lang w:val="hu"/>
    </w:rPr>
  </w:style>
  <w:style w:type="character" w:customStyle="1" w:styleId="Cmsor2Char">
    <w:name w:val="Címsor 2 Char"/>
    <w:basedOn w:val="Bekezdsalapbettpusa"/>
    <w:link w:val="Cmsor2"/>
    <w:uiPriority w:val="9"/>
    <w:rsid w:val="00FC26C3"/>
    <w:rPr>
      <w:rFonts w:ascii="Times New Roman" w:eastAsiaTheme="majorEastAsia" w:hAnsi="Times New Roman" w:cstheme="majorBidi"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920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7920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207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20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207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20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2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Cikkelyrsz">
    <w:name w:val="Outline List 3"/>
    <w:basedOn w:val="Nemlista"/>
    <w:uiPriority w:val="99"/>
    <w:semiHidden/>
    <w:unhideWhenUsed/>
    <w:rsid w:val="00792073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5A99"/>
  </w:style>
  <w:style w:type="paragraph" w:styleId="llb">
    <w:name w:val="footer"/>
    <w:basedOn w:val="Norml"/>
    <w:link w:val="llb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5A99"/>
  </w:style>
  <w:style w:type="paragraph" w:styleId="NormlWeb">
    <w:name w:val="Normal (Web)"/>
    <w:basedOn w:val="Norml"/>
    <w:uiPriority w:val="99"/>
    <w:unhideWhenUsed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customStyle="1" w:styleId="so">
    <w:name w:val="so"/>
    <w:basedOn w:val="Norml"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641B18"/>
    <w:pPr>
      <w:autoSpaceDE w:val="0"/>
      <w:autoSpaceDN w:val="0"/>
      <w:adjustRightInd w:val="0"/>
      <w:ind w:left="40"/>
    </w:pPr>
    <w:rPr>
      <w:rFonts w:cs="Times New Roman"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1"/>
    <w:rsid w:val="00641B18"/>
    <w:rPr>
      <w:rFonts w:ascii="Times New Roman" w:hAnsi="Times New Roman" w:cs="Times New Roman"/>
      <w:sz w:val="28"/>
      <w:szCs w:val="28"/>
    </w:rPr>
  </w:style>
  <w:style w:type="character" w:styleId="Hiperhivatkozs">
    <w:name w:val="Hyperlink"/>
    <w:basedOn w:val="Bekezdsalapbettpusa"/>
    <w:unhideWhenUsed/>
    <w:rsid w:val="00E0688D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C06876"/>
    <w:rPr>
      <w:b/>
      <w:bCs/>
    </w:rPr>
  </w:style>
  <w:style w:type="character" w:customStyle="1" w:styleId="Internet-hivatkozs">
    <w:name w:val="Internet-hivatkozás"/>
    <w:unhideWhenUsed/>
    <w:rsid w:val="00B22FCD"/>
    <w:rPr>
      <w:color w:val="0563C1"/>
      <w:u w:val="single"/>
    </w:rPr>
  </w:style>
  <w:style w:type="character" w:styleId="Kiemels">
    <w:name w:val="Emphasis"/>
    <w:basedOn w:val="Bekezdsalapbettpusa"/>
    <w:uiPriority w:val="20"/>
    <w:qFormat/>
    <w:rsid w:val="00CE37E7"/>
    <w:rPr>
      <w:i/>
      <w:iCs/>
    </w:rPr>
  </w:style>
  <w:style w:type="paragraph" w:styleId="Listaszerbekezds">
    <w:name w:val="List Paragraph"/>
    <w:basedOn w:val="Norml"/>
    <w:uiPriority w:val="1"/>
    <w:qFormat/>
    <w:rsid w:val="0034360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2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28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07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507279"/>
    <w:pPr>
      <w:widowControl w:val="0"/>
      <w:autoSpaceDE w:val="0"/>
      <w:autoSpaceDN w:val="0"/>
    </w:pPr>
    <w:rPr>
      <w:rFonts w:ascii="Cambria" w:eastAsia="Cambria" w:hAnsi="Cambria" w:cs="Times New Roman"/>
      <w:sz w:val="22"/>
      <w:lang w:val="sk" w:eastAsia="sk"/>
    </w:rPr>
  </w:style>
  <w:style w:type="paragraph" w:styleId="Kpalrs">
    <w:name w:val="caption"/>
    <w:basedOn w:val="Norml"/>
    <w:next w:val="Norml"/>
    <w:uiPriority w:val="35"/>
    <w:unhideWhenUsed/>
    <w:qFormat/>
    <w:rsid w:val="00840091"/>
    <w:pPr>
      <w:spacing w:after="200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F3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">
    <w:name w:val="Stílus"/>
    <w:rsid w:val="00345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8D7D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D7DDA"/>
    <w:pPr>
      <w:spacing w:after="140" w:line="276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7DD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7DDA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8D7DDA"/>
    <w:rPr>
      <w:vertAlign w:val="superscript"/>
    </w:rPr>
  </w:style>
  <w:style w:type="paragraph" w:customStyle="1" w:styleId="Default">
    <w:name w:val="Default"/>
    <w:rsid w:val="00D140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D867DD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2763"/>
    <w:rPr>
      <w:color w:val="605E5C"/>
      <w:shd w:val="clear" w:color="auto" w:fill="E1DFDD"/>
    </w:rPr>
  </w:style>
  <w:style w:type="paragraph" w:customStyle="1" w:styleId="foszoveg">
    <w:name w:val="foszoveg"/>
    <w:basedOn w:val="Norml"/>
    <w:rsid w:val="005A087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piros">
    <w:name w:val="piros"/>
    <w:basedOn w:val="Bekezdsalapbettpusa"/>
    <w:rsid w:val="000C3C34"/>
  </w:style>
  <w:style w:type="paragraph" w:customStyle="1" w:styleId="piros1">
    <w:name w:val="piros1"/>
    <w:basedOn w:val="Norml"/>
    <w:rsid w:val="000C3C3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foszoveg1">
    <w:name w:val="foszoveg1"/>
    <w:basedOn w:val="Bekezdsalapbettpusa"/>
    <w:rsid w:val="000C3C34"/>
  </w:style>
  <w:style w:type="paragraph" w:customStyle="1" w:styleId="kicsi">
    <w:name w:val="kicsi"/>
    <w:basedOn w:val="Norml"/>
    <w:rsid w:val="00905E1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7767F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7767F8"/>
    <w:rPr>
      <w:rFonts w:ascii="Times New Roman" w:hAnsi="Times New Roman"/>
      <w:sz w:val="24"/>
    </w:rPr>
  </w:style>
  <w:style w:type="paragraph" w:styleId="Cm">
    <w:name w:val="Title"/>
    <w:basedOn w:val="Norml"/>
    <w:link w:val="CmChar"/>
    <w:uiPriority w:val="10"/>
    <w:qFormat/>
    <w:rsid w:val="004463B6"/>
    <w:pPr>
      <w:widowControl w:val="0"/>
      <w:suppressAutoHyphens/>
      <w:spacing w:before="74"/>
      <w:ind w:left="100"/>
    </w:pPr>
    <w:rPr>
      <w:rFonts w:eastAsia="Times New Roman" w:cs="Times New Roman"/>
      <w:sz w:val="63"/>
      <w:szCs w:val="63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4463B6"/>
    <w:rPr>
      <w:rFonts w:ascii="Times New Roman" w:eastAsia="Times New Roman" w:hAnsi="Times New Roman" w:cs="Times New Roman"/>
      <w:sz w:val="63"/>
      <w:szCs w:val="63"/>
      <w:lang w:eastAsia="hu-HU"/>
    </w:rPr>
  </w:style>
  <w:style w:type="character" w:customStyle="1" w:styleId="selected">
    <w:name w:val="selected"/>
    <w:basedOn w:val="Bekezdsalapbettpusa"/>
    <w:rsid w:val="00A421D8"/>
  </w:style>
  <w:style w:type="character" w:customStyle="1" w:styleId="StrongEmphasis">
    <w:name w:val="Strong Emphasis"/>
    <w:rsid w:val="009336F1"/>
    <w:rPr>
      <w:b/>
      <w:bCs/>
    </w:rPr>
  </w:style>
  <w:style w:type="character" w:customStyle="1" w:styleId="text-muted">
    <w:name w:val="text-muted"/>
    <w:basedOn w:val="Bekezdsalapbettpusa"/>
    <w:rsid w:val="002E0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2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1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136">
          <w:marLeft w:val="0"/>
          <w:marRight w:val="0"/>
          <w:marTop w:val="0"/>
          <w:marBottom w:val="180"/>
          <w:divBdr>
            <w:top w:val="none" w:sz="0" w:space="0" w:color="auto"/>
            <w:left w:val="single" w:sz="36" w:space="5" w:color="005339"/>
            <w:bottom w:val="none" w:sz="0" w:space="0" w:color="auto"/>
            <w:right w:val="none" w:sz="0" w:space="0" w:color="auto"/>
          </w:divBdr>
          <w:divsChild>
            <w:div w:id="265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54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0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4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cel@vacem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bercel.vaciegyhazmegye.h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711C4-2646-4773-836E-A8B8387D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2201</Words>
  <Characters>15188</Characters>
  <Application>Microsoft Office Word</Application>
  <DocSecurity>0</DocSecurity>
  <Lines>126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Plebania Berceli</dc:creator>
  <cp:keywords/>
  <dc:description/>
  <cp:lastModifiedBy>Berceli Plebania</cp:lastModifiedBy>
  <cp:revision>8</cp:revision>
  <cp:lastPrinted>2023-01-08T00:28:00Z</cp:lastPrinted>
  <dcterms:created xsi:type="dcterms:W3CDTF">2023-01-07T23:24:00Z</dcterms:created>
  <dcterms:modified xsi:type="dcterms:W3CDTF">2023-08-05T20:24:00Z</dcterms:modified>
</cp:coreProperties>
</file>