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3407479"/>
    <w:bookmarkStart w:id="1" w:name="_Hlk109538971"/>
    <w:bookmarkEnd w:id="0"/>
    <w:p w14:paraId="7C9EA6B6" w14:textId="192F6AA5" w:rsidR="00056AEF" w:rsidRDefault="007B625A" w:rsidP="00056AEF">
      <w:pPr>
        <w:pBdr>
          <w:bottom w:val="single" w:sz="4" w:space="1" w:color="000000"/>
        </w:pBdr>
        <w:rPr>
          <w:rFonts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EC009A" w:rsidRPr="00BC1D30" w:rsidRDefault="00EC009A"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1A5554F1"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246EDC">
        <w:rPr>
          <w:rFonts w:cs="Times New Roman"/>
          <w:sz w:val="20"/>
          <w:szCs w:val="20"/>
        </w:rPr>
        <w:t>5</w:t>
      </w:r>
      <w:r>
        <w:rPr>
          <w:rFonts w:cs="Times New Roman"/>
          <w:sz w:val="20"/>
          <w:szCs w:val="20"/>
        </w:rPr>
        <w:t xml:space="preserve">. szám </w:t>
      </w:r>
      <w:r w:rsidR="005F3926" w:rsidRPr="005F3926">
        <w:rPr>
          <w:rFonts w:cs="Times New Roman"/>
          <w:b/>
          <w:smallCaps/>
          <w:color w:val="00B050"/>
          <w:sz w:val="20"/>
          <w:szCs w:val="20"/>
        </w:rPr>
        <w:t xml:space="preserve">Évközi </w:t>
      </w:r>
      <w:r w:rsidR="00246EDC">
        <w:rPr>
          <w:rFonts w:cs="Times New Roman"/>
          <w:b/>
          <w:smallCaps/>
          <w:color w:val="00B050"/>
          <w:sz w:val="20"/>
          <w:szCs w:val="20"/>
        </w:rPr>
        <w:t>4</w:t>
      </w:r>
      <w:r w:rsidR="005F3926" w:rsidRPr="005F3926">
        <w:rPr>
          <w:rFonts w:cs="Times New Roman"/>
          <w:b/>
          <w:smallCaps/>
          <w:color w:val="00B050"/>
          <w:sz w:val="20"/>
          <w:szCs w:val="20"/>
        </w:rPr>
        <w:t>. vasárnap</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január </w:t>
      </w:r>
      <w:r w:rsidR="00415825">
        <w:rPr>
          <w:rFonts w:cs="Times New Roman"/>
          <w:sz w:val="20"/>
          <w:szCs w:val="20"/>
        </w:rPr>
        <w:t>2</w:t>
      </w:r>
      <w:r w:rsidR="00246EDC">
        <w:rPr>
          <w:rFonts w:cs="Times New Roman"/>
          <w:sz w:val="20"/>
          <w:szCs w:val="20"/>
        </w:rPr>
        <w:t>9</w:t>
      </w:r>
      <w:r w:rsidR="00A2227E">
        <w:rPr>
          <w:rFonts w:cs="Times New Roman"/>
          <w:sz w:val="20"/>
          <w:szCs w:val="20"/>
        </w:rPr>
        <w:t>.</w:t>
      </w:r>
    </w:p>
    <w:p w14:paraId="0E33D1DD" w14:textId="77777777" w:rsidR="00AE1070" w:rsidRPr="00147190" w:rsidRDefault="00AE1070" w:rsidP="00AE1070">
      <w:pPr>
        <w:pStyle w:val="NormlWeb"/>
        <w:shd w:val="clear" w:color="auto" w:fill="FFFFFF"/>
        <w:spacing w:before="0" w:beforeAutospacing="0" w:after="0" w:afterAutospacing="0"/>
        <w:jc w:val="center"/>
        <w:rPr>
          <w:b/>
          <w:bCs/>
        </w:rPr>
      </w:pPr>
      <w:r w:rsidRPr="00147190">
        <w:t xml:space="preserve">Február 2. </w:t>
      </w:r>
      <w:r w:rsidRPr="00147190">
        <w:rPr>
          <w:b/>
          <w:bCs/>
        </w:rPr>
        <w:t>URUNK BEMUTATÁSA</w:t>
      </w:r>
    </w:p>
    <w:p w14:paraId="7506D3AA" w14:textId="77777777" w:rsidR="00AE1070" w:rsidRPr="00147190" w:rsidRDefault="00AE1070" w:rsidP="00AE1070">
      <w:pPr>
        <w:pStyle w:val="Szvegtrzs"/>
        <w:kinsoku w:val="0"/>
        <w:overflowPunct w:val="0"/>
        <w:ind w:left="0"/>
        <w:jc w:val="center"/>
        <w:rPr>
          <w:color w:val="FF0000"/>
          <w:sz w:val="24"/>
          <w:szCs w:val="24"/>
        </w:rPr>
      </w:pPr>
      <w:r w:rsidRPr="00147190">
        <w:rPr>
          <w:sz w:val="24"/>
          <w:szCs w:val="24"/>
        </w:rPr>
        <w:t>(GYERTYASZENTELŐ BOLDOGASSZONY)</w:t>
      </w:r>
      <w:r>
        <w:rPr>
          <w:sz w:val="24"/>
          <w:szCs w:val="24"/>
        </w:rPr>
        <w:t xml:space="preserve"> </w:t>
      </w:r>
      <w:r w:rsidRPr="00147190">
        <w:rPr>
          <w:color w:val="FF0000"/>
          <w:sz w:val="24"/>
          <w:szCs w:val="24"/>
        </w:rPr>
        <w:t>Ünnep</w:t>
      </w:r>
    </w:p>
    <w:p w14:paraId="21F30C6F" w14:textId="77777777" w:rsidR="00AE1070" w:rsidRPr="00147190" w:rsidRDefault="00AE1070" w:rsidP="00AE1070">
      <w:pPr>
        <w:pStyle w:val="Szvegtrzs"/>
        <w:kinsoku w:val="0"/>
        <w:overflowPunct w:val="0"/>
        <w:ind w:left="0"/>
        <w:jc w:val="center"/>
        <w:rPr>
          <w:b/>
        </w:rPr>
      </w:pPr>
      <w:r w:rsidRPr="00147190">
        <w:rPr>
          <w:b/>
        </w:rPr>
        <w:t>Gyertyaszentelés és körmenet</w:t>
      </w:r>
    </w:p>
    <w:p w14:paraId="0430B28E" w14:textId="77777777" w:rsidR="00AE1070" w:rsidRPr="00147190" w:rsidRDefault="00AE1070" w:rsidP="00AE1070">
      <w:pPr>
        <w:pStyle w:val="Szvegtrzs"/>
        <w:kinsoku w:val="0"/>
        <w:overflowPunct w:val="0"/>
        <w:ind w:right="116" w:firstLine="120"/>
        <w:jc w:val="both"/>
        <w:rPr>
          <w:color w:val="FF0000"/>
          <w:sz w:val="24"/>
          <w:szCs w:val="24"/>
        </w:rPr>
      </w:pPr>
      <w:r w:rsidRPr="00147190">
        <w:rPr>
          <w:color w:val="FF0000"/>
          <w:sz w:val="24"/>
          <w:szCs w:val="24"/>
        </w:rPr>
        <w:t xml:space="preserve">Megfelelő – ha lehetséges </w:t>
      </w:r>
      <w:proofErr w:type="gramStart"/>
      <w:r w:rsidRPr="00147190">
        <w:rPr>
          <w:color w:val="FF0000"/>
          <w:sz w:val="24"/>
          <w:szCs w:val="24"/>
        </w:rPr>
        <w:t>– ,</w:t>
      </w:r>
      <w:proofErr w:type="gramEnd"/>
      <w:r w:rsidRPr="00147190">
        <w:rPr>
          <w:color w:val="FF0000"/>
          <w:sz w:val="24"/>
          <w:szCs w:val="24"/>
        </w:rPr>
        <w:t xml:space="preserve"> hogy a gyertyaszentelés a főtemplomon kívül egy másik kisebb templomban, kápolnában, vagy más alkalmas helyen történjék, ahonnan aztán a pap és a hívek körmenetben vonulnak a főtemplomba, ahol a mise következik.</w:t>
      </w:r>
    </w:p>
    <w:p w14:paraId="5B3E95DA" w14:textId="6E8EF000" w:rsidR="00AE1070" w:rsidRPr="00147190" w:rsidRDefault="00AE1070" w:rsidP="00AE1070">
      <w:pPr>
        <w:pStyle w:val="Szvegtrzs"/>
        <w:kinsoku w:val="0"/>
        <w:overflowPunct w:val="0"/>
        <w:ind w:right="114" w:firstLine="120"/>
        <w:jc w:val="both"/>
        <w:rPr>
          <w:color w:val="FF0000"/>
          <w:sz w:val="24"/>
          <w:szCs w:val="24"/>
        </w:rPr>
      </w:pPr>
      <w:r w:rsidRPr="00147190">
        <w:rPr>
          <w:color w:val="FF0000"/>
          <w:sz w:val="24"/>
          <w:szCs w:val="24"/>
        </w:rPr>
        <w:t>Ha körmenet nem tarthat</w:t>
      </w:r>
      <w:r w:rsidR="002621AC">
        <w:rPr>
          <w:color w:val="FF0000"/>
          <w:sz w:val="24"/>
          <w:szCs w:val="24"/>
        </w:rPr>
        <w:t>1</w:t>
      </w:r>
      <w:r w:rsidRPr="00147190">
        <w:rPr>
          <w:color w:val="FF0000"/>
          <w:sz w:val="24"/>
          <w:szCs w:val="24"/>
        </w:rPr>
        <w:t>ó a templomon kívül, a gyertyaszentelés magában a templomban történik a kapunál, vagy más alkalmas helyen (pl. mellékoltárnál). Innen vonu</w:t>
      </w:r>
      <w:bookmarkStart w:id="3" w:name="_GoBack"/>
      <w:bookmarkEnd w:id="3"/>
      <w:r w:rsidRPr="00147190">
        <w:rPr>
          <w:color w:val="FF0000"/>
          <w:sz w:val="24"/>
          <w:szCs w:val="24"/>
        </w:rPr>
        <w:t>lnak a főoltárhoz a misére.</w:t>
      </w:r>
    </w:p>
    <w:p w14:paraId="0B07A2BE" w14:textId="77777777" w:rsidR="00AE1070" w:rsidRPr="00147190" w:rsidRDefault="00AE1070" w:rsidP="00AE1070">
      <w:pPr>
        <w:pStyle w:val="Szvegtrzs"/>
        <w:kinsoku w:val="0"/>
        <w:overflowPunct w:val="0"/>
        <w:ind w:right="111" w:firstLine="120"/>
        <w:jc w:val="both"/>
        <w:rPr>
          <w:color w:val="FF0000"/>
          <w:sz w:val="24"/>
          <w:szCs w:val="24"/>
        </w:rPr>
      </w:pPr>
      <w:r w:rsidRPr="00147190">
        <w:rPr>
          <w:color w:val="FF0000"/>
          <w:sz w:val="24"/>
          <w:szCs w:val="24"/>
        </w:rPr>
        <w:t>A pap fehér miseruhában (vagy palástban) vonul a szertartás helyére, ahol a hívek állnak, gyertyával a kezükben. Ezeket a szertartás kezdetén meggyújtják. Gyertyagyújtás közben a nép (vagy a kórus) énekli:</w:t>
      </w:r>
    </w:p>
    <w:p w14:paraId="3EFAFEA2" w14:textId="77777777" w:rsidR="00AE1070" w:rsidRPr="00147190" w:rsidRDefault="00AE1070" w:rsidP="00AE1070">
      <w:pPr>
        <w:pStyle w:val="Szvegtrzs"/>
        <w:kinsoku w:val="0"/>
        <w:overflowPunct w:val="0"/>
        <w:ind w:right="1812"/>
        <w:rPr>
          <w:color w:val="FF0000"/>
          <w:sz w:val="24"/>
          <w:szCs w:val="24"/>
        </w:rPr>
      </w:pPr>
      <w:r w:rsidRPr="00147190">
        <w:rPr>
          <w:sz w:val="24"/>
          <w:szCs w:val="24"/>
        </w:rPr>
        <w:t xml:space="preserve">Urunk, Istenünk nagyhatalommal érkezik: – ragyogó fényességben, hogy felismerjék hívei. </w:t>
      </w:r>
      <w:r w:rsidRPr="00147190">
        <w:rPr>
          <w:color w:val="FF0000"/>
          <w:sz w:val="24"/>
          <w:szCs w:val="24"/>
        </w:rPr>
        <w:t>(10. tónus)</w:t>
      </w:r>
    </w:p>
    <w:p w14:paraId="3E075BC0" w14:textId="77777777" w:rsidR="00AE1070" w:rsidRPr="00147190" w:rsidRDefault="00AE1070" w:rsidP="00AE1070">
      <w:pPr>
        <w:pStyle w:val="Szvegtrzs"/>
        <w:kinsoku w:val="0"/>
        <w:overflowPunct w:val="0"/>
        <w:rPr>
          <w:color w:val="FF0000"/>
          <w:sz w:val="24"/>
          <w:szCs w:val="24"/>
        </w:rPr>
      </w:pPr>
      <w:r w:rsidRPr="00147190">
        <w:rPr>
          <w:sz w:val="24"/>
          <w:szCs w:val="24"/>
        </w:rPr>
        <w:t xml:space="preserve">Alleluja, alleluja. </w:t>
      </w:r>
      <w:r w:rsidRPr="00147190">
        <w:rPr>
          <w:color w:val="FF0000"/>
          <w:sz w:val="24"/>
          <w:szCs w:val="24"/>
        </w:rPr>
        <w:t>(10. szám)</w:t>
      </w:r>
    </w:p>
    <w:p w14:paraId="3B57B8DB" w14:textId="77777777" w:rsidR="00AE1070" w:rsidRPr="00147190" w:rsidRDefault="00AE1070" w:rsidP="00AE1070">
      <w:pPr>
        <w:pStyle w:val="Szvegtrzs"/>
        <w:kinsoku w:val="0"/>
        <w:overflowPunct w:val="0"/>
        <w:rPr>
          <w:sz w:val="24"/>
          <w:szCs w:val="24"/>
        </w:rPr>
      </w:pPr>
      <w:r w:rsidRPr="00147190">
        <w:rPr>
          <w:color w:val="FF0000"/>
          <w:sz w:val="24"/>
          <w:szCs w:val="24"/>
        </w:rPr>
        <w:t>Vagy:</w:t>
      </w:r>
      <w:r>
        <w:rPr>
          <w:color w:val="FF0000"/>
          <w:sz w:val="24"/>
          <w:szCs w:val="24"/>
        </w:rPr>
        <w:t xml:space="preserve"> </w:t>
      </w:r>
      <w:r w:rsidRPr="00147190">
        <w:rPr>
          <w:sz w:val="24"/>
          <w:szCs w:val="24"/>
        </w:rPr>
        <w:t>Új fény támad, pogányoknak üdvösség, –</w:t>
      </w:r>
      <w:r w:rsidRPr="00147190">
        <w:rPr>
          <w:spacing w:val="58"/>
          <w:sz w:val="24"/>
          <w:szCs w:val="24"/>
        </w:rPr>
        <w:t xml:space="preserve"> </w:t>
      </w:r>
      <w:r w:rsidRPr="00147190">
        <w:rPr>
          <w:sz w:val="24"/>
          <w:szCs w:val="24"/>
        </w:rPr>
        <w:t>kiválasztott</w:t>
      </w:r>
    </w:p>
    <w:p w14:paraId="2F5B76D0" w14:textId="77777777" w:rsidR="00AE1070" w:rsidRPr="00147190" w:rsidRDefault="00AE1070" w:rsidP="00AE1070">
      <w:pPr>
        <w:pStyle w:val="Szvegtrzs"/>
        <w:kinsoku w:val="0"/>
        <w:overflowPunct w:val="0"/>
        <w:rPr>
          <w:color w:val="FF0000"/>
          <w:sz w:val="24"/>
          <w:szCs w:val="24"/>
        </w:rPr>
      </w:pPr>
      <w:r w:rsidRPr="00147190">
        <w:rPr>
          <w:sz w:val="24"/>
          <w:szCs w:val="24"/>
        </w:rPr>
        <w:t xml:space="preserve">nemzetednek dicsőség. </w:t>
      </w:r>
      <w:r w:rsidRPr="00147190">
        <w:rPr>
          <w:color w:val="FF0000"/>
          <w:sz w:val="24"/>
          <w:szCs w:val="24"/>
        </w:rPr>
        <w:t xml:space="preserve">(Saját, gregorián dallam: </w:t>
      </w:r>
      <w:proofErr w:type="spellStart"/>
      <w:r w:rsidRPr="00147190">
        <w:rPr>
          <w:color w:val="FF0000"/>
          <w:sz w:val="24"/>
          <w:szCs w:val="24"/>
        </w:rPr>
        <w:t>Cantus</w:t>
      </w:r>
      <w:proofErr w:type="spellEnd"/>
      <w:r w:rsidRPr="00147190">
        <w:rPr>
          <w:color w:val="FF0000"/>
          <w:sz w:val="24"/>
          <w:szCs w:val="24"/>
        </w:rPr>
        <w:t xml:space="preserve"> </w:t>
      </w:r>
      <w:proofErr w:type="spellStart"/>
      <w:r w:rsidRPr="00147190">
        <w:rPr>
          <w:color w:val="FF0000"/>
          <w:sz w:val="24"/>
          <w:szCs w:val="24"/>
        </w:rPr>
        <w:t>Cantorum</w:t>
      </w:r>
      <w:proofErr w:type="spellEnd"/>
      <w:r w:rsidRPr="00147190">
        <w:rPr>
          <w:color w:val="FF0000"/>
          <w:sz w:val="24"/>
          <w:szCs w:val="24"/>
        </w:rPr>
        <w:t xml:space="preserve">, </w:t>
      </w:r>
      <w:r w:rsidRPr="00147190">
        <w:rPr>
          <w:b/>
          <w:bCs/>
          <w:color w:val="FF0000"/>
          <w:sz w:val="24"/>
          <w:szCs w:val="24"/>
        </w:rPr>
        <w:t>137</w:t>
      </w:r>
      <w:r w:rsidRPr="00147190">
        <w:rPr>
          <w:color w:val="FF0000"/>
          <w:sz w:val="24"/>
          <w:szCs w:val="24"/>
        </w:rPr>
        <w:t>.)</w:t>
      </w:r>
      <w:r w:rsidRPr="00386C2C">
        <w:rPr>
          <w:noProof/>
        </w:rPr>
        <w:t xml:space="preserve"> </w:t>
      </w:r>
    </w:p>
    <w:p w14:paraId="62E9C774" w14:textId="77777777" w:rsidR="00AE1070" w:rsidRPr="00147190" w:rsidRDefault="00AE1070" w:rsidP="00AE1070">
      <w:pPr>
        <w:pStyle w:val="Szvegtrzs"/>
        <w:kinsoku w:val="0"/>
        <w:overflowPunct w:val="0"/>
        <w:jc w:val="center"/>
        <w:rPr>
          <w:color w:val="FF0000"/>
          <w:sz w:val="24"/>
          <w:szCs w:val="24"/>
        </w:rPr>
      </w:pPr>
      <w:r w:rsidRPr="00147190">
        <w:rPr>
          <w:color w:val="FF0000"/>
          <w:sz w:val="24"/>
          <w:szCs w:val="24"/>
        </w:rPr>
        <w:t>Vagy:</w:t>
      </w:r>
      <w:r w:rsidRPr="00386C2C">
        <w:rPr>
          <w:noProof/>
        </w:rPr>
        <w:t xml:space="preserve"> </w:t>
      </w:r>
      <w:r w:rsidRPr="00147190">
        <w:rPr>
          <w:sz w:val="24"/>
          <w:szCs w:val="24"/>
        </w:rPr>
        <w:t xml:space="preserve">Ki negyven nap előtt... </w:t>
      </w:r>
      <w:r w:rsidRPr="00147190">
        <w:rPr>
          <w:color w:val="FF0000"/>
          <w:sz w:val="24"/>
          <w:szCs w:val="24"/>
        </w:rPr>
        <w:t>(</w:t>
      </w:r>
      <w:proofErr w:type="spellStart"/>
      <w:r w:rsidRPr="00147190">
        <w:rPr>
          <w:color w:val="FF0000"/>
          <w:sz w:val="24"/>
          <w:szCs w:val="24"/>
        </w:rPr>
        <w:t>SzVU</w:t>
      </w:r>
      <w:proofErr w:type="spellEnd"/>
      <w:r w:rsidRPr="00147190">
        <w:rPr>
          <w:color w:val="FF0000"/>
          <w:sz w:val="24"/>
          <w:szCs w:val="24"/>
        </w:rPr>
        <w:t xml:space="preserve">! </w:t>
      </w:r>
      <w:r w:rsidRPr="00147190">
        <w:rPr>
          <w:color w:val="000000"/>
          <w:sz w:val="24"/>
          <w:szCs w:val="24"/>
        </w:rPr>
        <w:t xml:space="preserve">163. </w:t>
      </w:r>
      <w:r w:rsidRPr="00147190">
        <w:rPr>
          <w:color w:val="FF0000"/>
          <w:sz w:val="24"/>
          <w:szCs w:val="24"/>
        </w:rPr>
        <w:t>sz. ének, 1. versszak)</w:t>
      </w:r>
      <w:r>
        <w:rPr>
          <w:noProof/>
        </w:rPr>
        <w:drawing>
          <wp:inline distT="0" distB="0" distL="0" distR="0" wp14:anchorId="55A7B839" wp14:editId="5E62E43C">
            <wp:extent cx="4414900" cy="2429864"/>
            <wp:effectExtent l="0" t="0" r="508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3559" cy="2434630"/>
                    </a:xfrm>
                    <a:prstGeom prst="rect">
                      <a:avLst/>
                    </a:prstGeom>
                    <a:noFill/>
                    <a:ln>
                      <a:noFill/>
                    </a:ln>
                  </pic:spPr>
                </pic:pic>
              </a:graphicData>
            </a:graphic>
          </wp:inline>
        </w:drawing>
      </w:r>
    </w:p>
    <w:p w14:paraId="3D958854" w14:textId="77777777" w:rsidR="00AE1070" w:rsidRPr="00147190" w:rsidRDefault="00AE1070" w:rsidP="00AE1070">
      <w:pPr>
        <w:pStyle w:val="Szvegtrzs"/>
        <w:kinsoku w:val="0"/>
        <w:overflowPunct w:val="0"/>
        <w:rPr>
          <w:sz w:val="24"/>
          <w:szCs w:val="24"/>
        </w:rPr>
      </w:pPr>
      <w:r w:rsidRPr="00147190">
        <w:rPr>
          <w:color w:val="FF0000"/>
          <w:sz w:val="24"/>
          <w:szCs w:val="24"/>
        </w:rPr>
        <w:lastRenderedPageBreak/>
        <w:t>Pap:</w:t>
      </w:r>
      <w:r>
        <w:rPr>
          <w:color w:val="FF0000"/>
          <w:sz w:val="24"/>
          <w:szCs w:val="24"/>
        </w:rPr>
        <w:t xml:space="preserve"> </w:t>
      </w:r>
      <w:r w:rsidRPr="00147190">
        <w:rPr>
          <w:sz w:val="24"/>
          <w:szCs w:val="24"/>
        </w:rPr>
        <w:t>Az Atya, a Fiú és a Szentlélek nevében.</w:t>
      </w:r>
    </w:p>
    <w:p w14:paraId="2C9BDA87" w14:textId="77777777" w:rsidR="00AE1070" w:rsidRDefault="00AE1070" w:rsidP="00AE1070">
      <w:pPr>
        <w:pStyle w:val="Szvegtrzs"/>
        <w:kinsoku w:val="0"/>
        <w:overflowPunct w:val="0"/>
        <w:ind w:left="0"/>
        <w:rPr>
          <w:color w:val="000000"/>
          <w:sz w:val="24"/>
          <w:szCs w:val="24"/>
        </w:rPr>
      </w:pPr>
      <w:r w:rsidRPr="00147190">
        <w:rPr>
          <w:color w:val="FF0000"/>
          <w:sz w:val="24"/>
          <w:szCs w:val="24"/>
        </w:rPr>
        <w:t xml:space="preserve">Hívek: </w:t>
      </w:r>
      <w:r w:rsidRPr="00147190">
        <w:rPr>
          <w:color w:val="000000"/>
          <w:sz w:val="24"/>
          <w:szCs w:val="24"/>
        </w:rPr>
        <w:t>Ámen.</w:t>
      </w:r>
    </w:p>
    <w:p w14:paraId="721B48FA" w14:textId="77777777" w:rsidR="00AE1070" w:rsidRPr="00147190" w:rsidRDefault="00AE1070" w:rsidP="00AE1070">
      <w:pPr>
        <w:pStyle w:val="Szvegtrzs"/>
        <w:kinsoku w:val="0"/>
        <w:overflowPunct w:val="0"/>
        <w:ind w:left="0"/>
        <w:rPr>
          <w:sz w:val="24"/>
          <w:szCs w:val="24"/>
        </w:rPr>
      </w:pPr>
      <w:r w:rsidRPr="00147190">
        <w:rPr>
          <w:color w:val="FF0000"/>
          <w:sz w:val="24"/>
          <w:szCs w:val="24"/>
        </w:rPr>
        <w:t>Pap:</w:t>
      </w:r>
      <w:r>
        <w:rPr>
          <w:color w:val="FF0000"/>
          <w:sz w:val="24"/>
          <w:szCs w:val="24"/>
        </w:rPr>
        <w:t xml:space="preserve"> </w:t>
      </w:r>
      <w:r w:rsidRPr="00147190">
        <w:rPr>
          <w:sz w:val="24"/>
          <w:szCs w:val="24"/>
        </w:rPr>
        <w:t>A mi Urunk, Jézus Krisztus kegyelme, az Atyaisten szeretete</w:t>
      </w:r>
    </w:p>
    <w:p w14:paraId="1BCB9A28" w14:textId="77777777" w:rsidR="00AE1070" w:rsidRPr="00147190" w:rsidRDefault="00AE1070" w:rsidP="00AE1070">
      <w:pPr>
        <w:pStyle w:val="Szvegtrzs"/>
        <w:kinsoku w:val="0"/>
        <w:overflowPunct w:val="0"/>
        <w:rPr>
          <w:sz w:val="24"/>
          <w:szCs w:val="24"/>
        </w:rPr>
      </w:pPr>
      <w:r w:rsidRPr="00147190">
        <w:rPr>
          <w:sz w:val="24"/>
          <w:szCs w:val="24"/>
        </w:rPr>
        <w:t xml:space="preserve">és a Szentlélek egyesítő ereje legyen </w:t>
      </w:r>
      <w:proofErr w:type="spellStart"/>
      <w:r w:rsidRPr="00147190">
        <w:rPr>
          <w:sz w:val="24"/>
          <w:szCs w:val="24"/>
        </w:rPr>
        <w:t>mindnyájatokkal</w:t>
      </w:r>
      <w:proofErr w:type="spellEnd"/>
      <w:r w:rsidRPr="00147190">
        <w:rPr>
          <w:sz w:val="24"/>
          <w:szCs w:val="24"/>
        </w:rPr>
        <w:t>.</w:t>
      </w:r>
    </w:p>
    <w:p w14:paraId="6CE5A368" w14:textId="77777777" w:rsidR="00AE1070" w:rsidRPr="00147190" w:rsidRDefault="00AE1070" w:rsidP="00AE1070">
      <w:pPr>
        <w:pStyle w:val="Szvegtrzs"/>
        <w:kinsoku w:val="0"/>
        <w:overflowPunct w:val="0"/>
        <w:rPr>
          <w:sz w:val="24"/>
          <w:szCs w:val="24"/>
        </w:rPr>
      </w:pPr>
      <w:r w:rsidRPr="00147190">
        <w:rPr>
          <w:color w:val="FF0000"/>
          <w:sz w:val="24"/>
          <w:szCs w:val="24"/>
        </w:rPr>
        <w:t>Vagy:</w:t>
      </w:r>
      <w:r>
        <w:rPr>
          <w:color w:val="FF0000"/>
          <w:sz w:val="24"/>
          <w:szCs w:val="24"/>
        </w:rPr>
        <w:t xml:space="preserve"> </w:t>
      </w:r>
      <w:r w:rsidRPr="00147190">
        <w:rPr>
          <w:sz w:val="24"/>
          <w:szCs w:val="24"/>
        </w:rPr>
        <w:t>Kegyelem nektek és békesség Atyánktól, az Istentől, és Urunktól, Jézus Krisztustól.</w:t>
      </w:r>
      <w:r>
        <w:rPr>
          <w:sz w:val="24"/>
          <w:szCs w:val="24"/>
        </w:rPr>
        <w:t xml:space="preserve"> </w:t>
      </w:r>
      <w:r w:rsidRPr="00147190">
        <w:rPr>
          <w:color w:val="FF0000"/>
          <w:sz w:val="24"/>
          <w:szCs w:val="24"/>
        </w:rPr>
        <w:t>Vagy:</w:t>
      </w:r>
      <w:r>
        <w:rPr>
          <w:color w:val="FF0000"/>
          <w:sz w:val="24"/>
          <w:szCs w:val="24"/>
        </w:rPr>
        <w:t xml:space="preserve"> </w:t>
      </w:r>
      <w:r w:rsidRPr="00147190">
        <w:rPr>
          <w:sz w:val="24"/>
          <w:szCs w:val="24"/>
        </w:rPr>
        <w:t xml:space="preserve">Az Úr legyen veletek. </w:t>
      </w:r>
    </w:p>
    <w:p w14:paraId="40BAB36F" w14:textId="77777777" w:rsidR="00AE1070" w:rsidRPr="00147190" w:rsidRDefault="00AE1070" w:rsidP="00AE1070">
      <w:pPr>
        <w:pStyle w:val="Szvegtrzs"/>
        <w:kinsoku w:val="0"/>
        <w:overflowPunct w:val="0"/>
        <w:rPr>
          <w:color w:val="FF0000"/>
          <w:sz w:val="24"/>
          <w:szCs w:val="24"/>
        </w:rPr>
      </w:pPr>
      <w:r w:rsidRPr="00147190">
        <w:rPr>
          <w:color w:val="FF0000"/>
          <w:sz w:val="24"/>
          <w:szCs w:val="24"/>
        </w:rPr>
        <w:t>Hívek:</w:t>
      </w:r>
    </w:p>
    <w:p w14:paraId="55827D78" w14:textId="77777777" w:rsidR="00AE1070" w:rsidRPr="00147190" w:rsidRDefault="00AE1070" w:rsidP="00AE1070">
      <w:pPr>
        <w:pStyle w:val="Szvegtrzs"/>
        <w:kinsoku w:val="0"/>
        <w:overflowPunct w:val="0"/>
        <w:rPr>
          <w:sz w:val="24"/>
          <w:szCs w:val="24"/>
        </w:rPr>
      </w:pPr>
      <w:r w:rsidRPr="00147190">
        <w:rPr>
          <w:sz w:val="24"/>
          <w:szCs w:val="24"/>
        </w:rPr>
        <w:t>És a te lelkeddel.</w:t>
      </w:r>
    </w:p>
    <w:p w14:paraId="0A143DC3" w14:textId="77777777" w:rsidR="00AE1070" w:rsidRPr="00147190" w:rsidRDefault="00AE1070" w:rsidP="00AE1070">
      <w:pPr>
        <w:pStyle w:val="Szvegtrzs"/>
        <w:kinsoku w:val="0"/>
        <w:overflowPunct w:val="0"/>
        <w:rPr>
          <w:color w:val="FF0000"/>
          <w:sz w:val="24"/>
          <w:szCs w:val="24"/>
        </w:rPr>
      </w:pPr>
      <w:r w:rsidRPr="00147190">
        <w:rPr>
          <w:color w:val="FF0000"/>
          <w:sz w:val="24"/>
          <w:szCs w:val="24"/>
        </w:rPr>
        <w:t>Pap</w:t>
      </w:r>
      <w:r>
        <w:rPr>
          <w:color w:val="FF0000"/>
          <w:sz w:val="24"/>
          <w:szCs w:val="24"/>
        </w:rPr>
        <w:t>:</w:t>
      </w:r>
    </w:p>
    <w:p w14:paraId="45921B29" w14:textId="77777777" w:rsidR="00AE1070" w:rsidRPr="00147190" w:rsidRDefault="00AE1070" w:rsidP="00AE1070">
      <w:pPr>
        <w:pStyle w:val="Szvegtrzs"/>
        <w:kinsoku w:val="0"/>
        <w:overflowPunct w:val="0"/>
        <w:ind w:right="111"/>
        <w:jc w:val="both"/>
        <w:rPr>
          <w:sz w:val="24"/>
          <w:szCs w:val="24"/>
        </w:rPr>
      </w:pPr>
      <w:r w:rsidRPr="00147190">
        <w:rPr>
          <w:sz w:val="24"/>
          <w:szCs w:val="24"/>
        </w:rPr>
        <w:t xml:space="preserve">Kedves testvéreim! Negyven napja Urunk születésének örömünnepét ültük, és ma van az a boldog nap, amikor arra emlékezünk, hogy Jézust Szűz Mária és Szent József be- mutatta a templomban. Ő ezáltal látszólag csupán az ószövetségi törvényt teljesítette, voltaképpen azonban hívő népével találkozott. Azok a jámbor öregek, akik a Szentlélek késztetésére a templomba mentek, és ott – szintén a Szentlélektől megvilágosítva – felismerték az Urat, örvendező lélekkel tettek tanúságot róla. Hozzájuk hasonlóan minket is a Szentlélek gyűjtött egybe. Vonuljunk tehát Isten házába, és járuljunk </w:t>
      </w:r>
      <w:proofErr w:type="spellStart"/>
      <w:r w:rsidRPr="00147190">
        <w:rPr>
          <w:sz w:val="24"/>
          <w:szCs w:val="24"/>
        </w:rPr>
        <w:t>Krisz</w:t>
      </w:r>
      <w:proofErr w:type="spellEnd"/>
      <w:r w:rsidRPr="00147190">
        <w:rPr>
          <w:sz w:val="24"/>
          <w:szCs w:val="24"/>
        </w:rPr>
        <w:t>- tus elé. Találkozni fogunk vele, és felismerjük a kenyértörésben addig is, amíg majd nyilvánvaló dicsőségben el nem jön.</w:t>
      </w:r>
    </w:p>
    <w:p w14:paraId="1128CC03" w14:textId="77777777" w:rsidR="00AE1070" w:rsidRPr="00147190" w:rsidRDefault="00AE1070" w:rsidP="00AE1070">
      <w:pPr>
        <w:pStyle w:val="Szvegtrzs"/>
        <w:kinsoku w:val="0"/>
        <w:overflowPunct w:val="0"/>
        <w:ind w:left="159"/>
        <w:rPr>
          <w:color w:val="FF0000"/>
          <w:sz w:val="24"/>
          <w:szCs w:val="24"/>
        </w:rPr>
      </w:pPr>
      <w:r w:rsidRPr="00147190">
        <w:rPr>
          <w:color w:val="FF0000"/>
          <w:sz w:val="24"/>
          <w:szCs w:val="24"/>
        </w:rPr>
        <w:t>Mondható más, hasonló értelmű intelem is.</w:t>
      </w:r>
    </w:p>
    <w:p w14:paraId="652759F1" w14:textId="77777777" w:rsidR="00AE1070" w:rsidRPr="00147190" w:rsidRDefault="00AE1070" w:rsidP="00AE1070">
      <w:pPr>
        <w:pStyle w:val="Szvegtrzs"/>
        <w:kinsoku w:val="0"/>
        <w:overflowPunct w:val="0"/>
        <w:ind w:left="159"/>
        <w:rPr>
          <w:color w:val="FF0000"/>
          <w:sz w:val="24"/>
          <w:szCs w:val="24"/>
        </w:rPr>
      </w:pPr>
      <w:r w:rsidRPr="00147190">
        <w:rPr>
          <w:color w:val="FF0000"/>
          <w:sz w:val="24"/>
          <w:szCs w:val="24"/>
        </w:rPr>
        <w:t>A pap most - összetett kézzel - megáldja a gyertyákat.</w:t>
      </w:r>
    </w:p>
    <w:p w14:paraId="31B25E00" w14:textId="77777777" w:rsidR="00AE1070" w:rsidRPr="00147190" w:rsidRDefault="00AE1070" w:rsidP="00AE1070">
      <w:pPr>
        <w:pStyle w:val="Szvegtrzs"/>
        <w:kinsoku w:val="0"/>
        <w:overflowPunct w:val="0"/>
        <w:rPr>
          <w:sz w:val="24"/>
          <w:szCs w:val="24"/>
        </w:rPr>
      </w:pPr>
      <w:r w:rsidRPr="00147190">
        <w:rPr>
          <w:sz w:val="24"/>
          <w:szCs w:val="24"/>
        </w:rPr>
        <w:t>Könyörögjünk!</w:t>
      </w:r>
    </w:p>
    <w:p w14:paraId="22CCEB9C" w14:textId="77777777" w:rsidR="00AE1070" w:rsidRPr="00147190" w:rsidRDefault="00AE1070" w:rsidP="00AE1070">
      <w:pPr>
        <w:pStyle w:val="Szvegtrzs"/>
        <w:kinsoku w:val="0"/>
        <w:overflowPunct w:val="0"/>
        <w:ind w:left="0"/>
        <w:jc w:val="both"/>
        <w:rPr>
          <w:sz w:val="24"/>
          <w:szCs w:val="24"/>
        </w:rPr>
      </w:pPr>
      <w:r w:rsidRPr="00147190">
        <w:rPr>
          <w:sz w:val="24"/>
          <w:szCs w:val="24"/>
        </w:rPr>
        <w:t>Istenünk, te vagy minden világosság kútfeje.</w:t>
      </w:r>
      <w:r>
        <w:rPr>
          <w:sz w:val="24"/>
          <w:szCs w:val="24"/>
        </w:rPr>
        <w:t xml:space="preserve"> </w:t>
      </w:r>
      <w:r w:rsidRPr="00147190">
        <w:rPr>
          <w:sz w:val="24"/>
          <w:szCs w:val="24"/>
        </w:rPr>
        <w:t xml:space="preserve">A mai napon megmutattad az </w:t>
      </w:r>
      <w:proofErr w:type="spellStart"/>
      <w:r w:rsidRPr="00147190">
        <w:rPr>
          <w:sz w:val="24"/>
          <w:szCs w:val="24"/>
        </w:rPr>
        <w:t>igazlelkű</w:t>
      </w:r>
      <w:proofErr w:type="spellEnd"/>
      <w:r w:rsidRPr="00147190">
        <w:rPr>
          <w:sz w:val="24"/>
          <w:szCs w:val="24"/>
        </w:rPr>
        <w:t xml:space="preserve"> Simeonnak a világ Világosságát.</w:t>
      </w:r>
      <w:r>
        <w:rPr>
          <w:sz w:val="24"/>
          <w:szCs w:val="24"/>
        </w:rPr>
        <w:t xml:space="preserve"> </w:t>
      </w:r>
      <w:r w:rsidRPr="00147190">
        <w:rPr>
          <w:sz w:val="24"/>
          <w:szCs w:val="24"/>
        </w:rPr>
        <w:t>Alázatosan kérünk:</w:t>
      </w:r>
      <w:r>
        <w:rPr>
          <w:sz w:val="24"/>
          <w:szCs w:val="24"/>
        </w:rPr>
        <w:t xml:space="preserve"> </w:t>
      </w:r>
      <w:r w:rsidRPr="00147190">
        <w:rPr>
          <w:sz w:val="24"/>
          <w:szCs w:val="24"/>
        </w:rPr>
        <w:t xml:space="preserve">áldd meg </w:t>
      </w:r>
      <w:r w:rsidRPr="00147190">
        <w:rPr>
          <w:color w:val="FF0000"/>
          <w:sz w:val="24"/>
          <w:szCs w:val="24"/>
        </w:rPr>
        <w:t xml:space="preserve">† </w:t>
      </w:r>
      <w:r w:rsidRPr="00147190">
        <w:rPr>
          <w:color w:val="000000"/>
          <w:sz w:val="24"/>
          <w:szCs w:val="24"/>
        </w:rPr>
        <w:t>és szenteld meg ezeket a gyertyákat. Fogadd kegyesen hívő népedet,</w:t>
      </w:r>
      <w:r>
        <w:rPr>
          <w:color w:val="000000"/>
          <w:sz w:val="24"/>
          <w:szCs w:val="24"/>
        </w:rPr>
        <w:t xml:space="preserve"> </w:t>
      </w:r>
      <w:r w:rsidRPr="00147190">
        <w:rPr>
          <w:sz w:val="24"/>
          <w:szCs w:val="24"/>
        </w:rPr>
        <w:t>mely neved dicsőségére egybegyűlt,</w:t>
      </w:r>
      <w:r>
        <w:rPr>
          <w:sz w:val="24"/>
          <w:szCs w:val="24"/>
        </w:rPr>
        <w:t xml:space="preserve"> </w:t>
      </w:r>
      <w:r w:rsidRPr="00147190">
        <w:rPr>
          <w:sz w:val="24"/>
          <w:szCs w:val="24"/>
        </w:rPr>
        <w:t>hogy égő gyertyával járuljon színed elé.</w:t>
      </w:r>
      <w:r>
        <w:rPr>
          <w:sz w:val="24"/>
          <w:szCs w:val="24"/>
        </w:rPr>
        <w:t xml:space="preserve"> </w:t>
      </w:r>
      <w:r w:rsidRPr="00147190">
        <w:rPr>
          <w:sz w:val="24"/>
          <w:szCs w:val="24"/>
        </w:rPr>
        <w:t>Add meg, hogy méltó legyen eljutni</w:t>
      </w:r>
      <w:r>
        <w:rPr>
          <w:sz w:val="24"/>
          <w:szCs w:val="24"/>
        </w:rPr>
        <w:t xml:space="preserve"> </w:t>
      </w:r>
      <w:r w:rsidRPr="00147190">
        <w:rPr>
          <w:sz w:val="24"/>
          <w:szCs w:val="24"/>
        </w:rPr>
        <w:t>az erények útján az örök világosságra. Krisztus, a mi Urunk által.</w:t>
      </w:r>
    </w:p>
    <w:p w14:paraId="2A778FB2" w14:textId="77777777" w:rsidR="00AE1070" w:rsidRPr="00147190" w:rsidRDefault="00AE1070" w:rsidP="00AE1070">
      <w:pPr>
        <w:pStyle w:val="Szvegtrzs"/>
        <w:kinsoku w:val="0"/>
        <w:overflowPunct w:val="0"/>
        <w:rPr>
          <w:color w:val="FF0000"/>
          <w:sz w:val="24"/>
          <w:szCs w:val="24"/>
        </w:rPr>
      </w:pPr>
      <w:r w:rsidRPr="00147190">
        <w:rPr>
          <w:color w:val="FF0000"/>
          <w:sz w:val="24"/>
          <w:szCs w:val="24"/>
        </w:rPr>
        <w:t>Hívek:</w:t>
      </w:r>
    </w:p>
    <w:p w14:paraId="47D07934" w14:textId="77777777" w:rsidR="00AE1070" w:rsidRPr="00147190" w:rsidRDefault="00AE1070" w:rsidP="00AE1070">
      <w:pPr>
        <w:pStyle w:val="Szvegtrzs"/>
        <w:kinsoku w:val="0"/>
        <w:overflowPunct w:val="0"/>
        <w:rPr>
          <w:sz w:val="24"/>
          <w:szCs w:val="24"/>
        </w:rPr>
      </w:pPr>
      <w:r w:rsidRPr="00147190">
        <w:rPr>
          <w:sz w:val="24"/>
          <w:szCs w:val="24"/>
        </w:rPr>
        <w:t>Ámen.</w:t>
      </w:r>
    </w:p>
    <w:p w14:paraId="23C69C0E" w14:textId="77777777" w:rsidR="00AE1070" w:rsidRPr="00147190" w:rsidRDefault="00AE1070" w:rsidP="00AE1070">
      <w:pPr>
        <w:pStyle w:val="Szvegtrzs"/>
        <w:kinsoku w:val="0"/>
        <w:overflowPunct w:val="0"/>
        <w:jc w:val="both"/>
        <w:rPr>
          <w:sz w:val="24"/>
          <w:szCs w:val="24"/>
        </w:rPr>
      </w:pPr>
      <w:r w:rsidRPr="00147190">
        <w:rPr>
          <w:color w:val="FF0000"/>
          <w:sz w:val="24"/>
          <w:szCs w:val="24"/>
        </w:rPr>
        <w:t>Vagy:</w:t>
      </w:r>
      <w:r>
        <w:rPr>
          <w:color w:val="FF0000"/>
          <w:sz w:val="24"/>
          <w:szCs w:val="24"/>
        </w:rPr>
        <w:t xml:space="preserve"> </w:t>
      </w:r>
      <w:r w:rsidRPr="00147190">
        <w:rPr>
          <w:sz w:val="24"/>
          <w:szCs w:val="24"/>
        </w:rPr>
        <w:t>Könyörögjünk!</w:t>
      </w:r>
      <w:r>
        <w:rPr>
          <w:sz w:val="24"/>
          <w:szCs w:val="24"/>
        </w:rPr>
        <w:t xml:space="preserve"> </w:t>
      </w:r>
      <w:r w:rsidRPr="00147190">
        <w:rPr>
          <w:sz w:val="24"/>
          <w:szCs w:val="24"/>
        </w:rPr>
        <w:t>Istenünk, te vagy az igazság Napja:</w:t>
      </w:r>
      <w:r>
        <w:rPr>
          <w:sz w:val="24"/>
          <w:szCs w:val="24"/>
        </w:rPr>
        <w:t xml:space="preserve"> </w:t>
      </w:r>
      <w:r w:rsidRPr="00147190">
        <w:rPr>
          <w:sz w:val="24"/>
          <w:szCs w:val="24"/>
        </w:rPr>
        <w:t>tőled ered és belőled sugárzik az örök világosság. Áraszd híveid szívébe kegyelmed állandó fényességét, hogy mindnyájan, akikre szent templomodban ezeknek a gyertyáknak fénye sugárzik,</w:t>
      </w:r>
      <w:r>
        <w:rPr>
          <w:sz w:val="24"/>
          <w:szCs w:val="24"/>
        </w:rPr>
        <w:t xml:space="preserve"> </w:t>
      </w:r>
      <w:r w:rsidRPr="00147190">
        <w:rPr>
          <w:sz w:val="24"/>
          <w:szCs w:val="24"/>
        </w:rPr>
        <w:t>eljussanak dicsőséged boldogító fényébe. Krisztus, a mi Urunk által.</w:t>
      </w:r>
    </w:p>
    <w:p w14:paraId="155D8899" w14:textId="77777777" w:rsidR="00AE1070" w:rsidRPr="00147190" w:rsidRDefault="00AE1070" w:rsidP="00AE1070">
      <w:pPr>
        <w:pStyle w:val="Szvegtrzs"/>
        <w:kinsoku w:val="0"/>
        <w:overflowPunct w:val="0"/>
        <w:ind w:firstLine="119"/>
        <w:rPr>
          <w:color w:val="000000"/>
          <w:sz w:val="24"/>
          <w:szCs w:val="24"/>
        </w:rPr>
      </w:pPr>
      <w:r w:rsidRPr="00147190">
        <w:rPr>
          <w:color w:val="FF0000"/>
          <w:sz w:val="24"/>
          <w:szCs w:val="24"/>
        </w:rPr>
        <w:t xml:space="preserve">Hívek: </w:t>
      </w:r>
      <w:r w:rsidRPr="00147190">
        <w:rPr>
          <w:color w:val="000000"/>
          <w:sz w:val="24"/>
          <w:szCs w:val="24"/>
        </w:rPr>
        <w:t>Ámen.</w:t>
      </w:r>
    </w:p>
    <w:p w14:paraId="404E224F" w14:textId="77777777" w:rsidR="00AE1070" w:rsidRPr="00147190" w:rsidRDefault="00AE1070" w:rsidP="00AE1070">
      <w:pPr>
        <w:pStyle w:val="Szvegtrzs"/>
        <w:kinsoku w:val="0"/>
        <w:overflowPunct w:val="0"/>
        <w:ind w:left="0"/>
        <w:jc w:val="both"/>
        <w:rPr>
          <w:color w:val="FF0000"/>
          <w:sz w:val="24"/>
          <w:szCs w:val="24"/>
        </w:rPr>
      </w:pPr>
      <w:r w:rsidRPr="00147190">
        <w:rPr>
          <w:color w:val="FF0000"/>
          <w:sz w:val="24"/>
          <w:szCs w:val="24"/>
        </w:rPr>
        <w:lastRenderedPageBreak/>
        <w:t>Meghinti szenteltvízzel a gyertyákat, minden formula nélkül. Most a pap is égő gyertyát vesz kezébe, és felszólítja a népet:</w:t>
      </w:r>
    </w:p>
    <w:p w14:paraId="10870A8B" w14:textId="77777777" w:rsidR="00AE1070" w:rsidRPr="00147190" w:rsidRDefault="00AE1070" w:rsidP="00AE1070">
      <w:pPr>
        <w:pStyle w:val="Szvegtrzs"/>
        <w:kinsoku w:val="0"/>
        <w:overflowPunct w:val="0"/>
        <w:ind w:left="0"/>
        <w:jc w:val="both"/>
        <w:rPr>
          <w:sz w:val="24"/>
          <w:szCs w:val="24"/>
        </w:rPr>
      </w:pPr>
      <w:r w:rsidRPr="00147190">
        <w:rPr>
          <w:sz w:val="24"/>
          <w:szCs w:val="24"/>
        </w:rPr>
        <w:t>Induljunk békességben, hogy találkozzunk az Úrral!</w:t>
      </w:r>
    </w:p>
    <w:p w14:paraId="27AC21CE" w14:textId="77777777" w:rsidR="00AE1070" w:rsidRPr="00147190" w:rsidRDefault="00AE1070" w:rsidP="00AE1070">
      <w:pPr>
        <w:pStyle w:val="Szvegtrzs"/>
        <w:kinsoku w:val="0"/>
        <w:overflowPunct w:val="0"/>
        <w:ind w:left="0"/>
        <w:jc w:val="both"/>
        <w:rPr>
          <w:color w:val="000000"/>
          <w:sz w:val="24"/>
          <w:szCs w:val="24"/>
        </w:rPr>
      </w:pPr>
      <w:r w:rsidRPr="00147190">
        <w:rPr>
          <w:color w:val="FF0000"/>
          <w:sz w:val="24"/>
          <w:szCs w:val="24"/>
        </w:rPr>
        <w:t xml:space="preserve">Nép (vagy előénekesek): </w:t>
      </w:r>
      <w:r w:rsidRPr="00147190">
        <w:rPr>
          <w:color w:val="000000"/>
          <w:sz w:val="24"/>
          <w:szCs w:val="24"/>
        </w:rPr>
        <w:t>Új fény támad, pogányoknak üdvösség, - kiválasztott nemzetednek dicsőség.</w:t>
      </w:r>
    </w:p>
    <w:p w14:paraId="1199B53B" w14:textId="77777777" w:rsidR="00AE1070" w:rsidRPr="00147190" w:rsidRDefault="00AE1070" w:rsidP="00AE1070">
      <w:pPr>
        <w:pStyle w:val="Szvegtrzs"/>
        <w:kinsoku w:val="0"/>
        <w:overflowPunct w:val="0"/>
        <w:ind w:left="0"/>
        <w:jc w:val="both"/>
        <w:rPr>
          <w:color w:val="000000"/>
          <w:sz w:val="24"/>
          <w:szCs w:val="24"/>
        </w:rPr>
      </w:pPr>
      <w:r w:rsidRPr="00147190">
        <w:rPr>
          <w:color w:val="FF0000"/>
          <w:sz w:val="24"/>
          <w:szCs w:val="24"/>
        </w:rPr>
        <w:t xml:space="preserve">Előénekesek: </w:t>
      </w:r>
      <w:r w:rsidRPr="00147190">
        <w:rPr>
          <w:color w:val="000000"/>
          <w:sz w:val="24"/>
          <w:szCs w:val="24"/>
        </w:rPr>
        <w:t xml:space="preserve">Most már elbocsáthatod szolgádat, Uram, - ígéreted szerint békességben. </w:t>
      </w:r>
      <w:r w:rsidRPr="00147190">
        <w:rPr>
          <w:color w:val="FF0000"/>
          <w:sz w:val="24"/>
          <w:szCs w:val="24"/>
        </w:rPr>
        <w:t>(8. G. tónus)</w:t>
      </w:r>
      <w:r>
        <w:rPr>
          <w:color w:val="FF0000"/>
          <w:sz w:val="24"/>
          <w:szCs w:val="24"/>
        </w:rPr>
        <w:t xml:space="preserve"> </w:t>
      </w:r>
      <w:r w:rsidRPr="00147190">
        <w:rPr>
          <w:color w:val="FF0000"/>
          <w:sz w:val="24"/>
          <w:szCs w:val="24"/>
        </w:rPr>
        <w:t xml:space="preserve">Nép: </w:t>
      </w:r>
      <w:r w:rsidRPr="00147190">
        <w:rPr>
          <w:color w:val="000000"/>
          <w:sz w:val="24"/>
          <w:szCs w:val="24"/>
        </w:rPr>
        <w:t>Új fény támad ...</w:t>
      </w:r>
    </w:p>
    <w:p w14:paraId="50CA404B" w14:textId="77777777" w:rsidR="00AE1070" w:rsidRPr="00147190" w:rsidRDefault="00AE1070" w:rsidP="00AE1070">
      <w:pPr>
        <w:pStyle w:val="Szvegtrzs"/>
        <w:kinsoku w:val="0"/>
        <w:overflowPunct w:val="0"/>
        <w:ind w:left="0"/>
        <w:jc w:val="both"/>
        <w:rPr>
          <w:color w:val="000000"/>
          <w:sz w:val="24"/>
          <w:szCs w:val="24"/>
        </w:rPr>
      </w:pPr>
      <w:r w:rsidRPr="00147190">
        <w:rPr>
          <w:color w:val="FF0000"/>
          <w:sz w:val="24"/>
          <w:szCs w:val="24"/>
        </w:rPr>
        <w:t xml:space="preserve">Előénekesek: </w:t>
      </w:r>
      <w:r w:rsidRPr="00147190">
        <w:rPr>
          <w:color w:val="000000"/>
          <w:sz w:val="24"/>
          <w:szCs w:val="24"/>
        </w:rPr>
        <w:t xml:space="preserve">Minthogy szememmel láttam - küldöttedet, az Üdvözítőt. </w:t>
      </w:r>
      <w:r w:rsidRPr="00147190">
        <w:rPr>
          <w:color w:val="FF0000"/>
          <w:sz w:val="24"/>
          <w:szCs w:val="24"/>
        </w:rPr>
        <w:t xml:space="preserve">Nép: </w:t>
      </w:r>
      <w:r w:rsidRPr="00147190">
        <w:rPr>
          <w:color w:val="000000"/>
          <w:sz w:val="24"/>
          <w:szCs w:val="24"/>
        </w:rPr>
        <w:t>Új fény támad ...</w:t>
      </w:r>
    </w:p>
    <w:p w14:paraId="7A116F5C" w14:textId="77777777" w:rsidR="00AE1070" w:rsidRPr="00147190" w:rsidRDefault="00AE1070" w:rsidP="00AE1070">
      <w:pPr>
        <w:pStyle w:val="Szvegtrzs"/>
        <w:kinsoku w:val="0"/>
        <w:overflowPunct w:val="0"/>
        <w:ind w:left="0"/>
        <w:jc w:val="both"/>
        <w:rPr>
          <w:color w:val="000000"/>
          <w:sz w:val="24"/>
          <w:szCs w:val="24"/>
        </w:rPr>
      </w:pPr>
      <w:r w:rsidRPr="00147190">
        <w:rPr>
          <w:color w:val="FF0000"/>
          <w:sz w:val="24"/>
          <w:szCs w:val="24"/>
        </w:rPr>
        <w:t xml:space="preserve">Előénekesek: </w:t>
      </w:r>
      <w:r w:rsidRPr="00147190">
        <w:rPr>
          <w:color w:val="000000"/>
          <w:sz w:val="24"/>
          <w:szCs w:val="24"/>
        </w:rPr>
        <w:t xml:space="preserve">Őt adtad nekünk, - hogy meglássa minden nemzet. </w:t>
      </w:r>
      <w:r w:rsidRPr="00147190">
        <w:rPr>
          <w:color w:val="FF0000"/>
          <w:sz w:val="24"/>
          <w:szCs w:val="24"/>
        </w:rPr>
        <w:t xml:space="preserve">Nép: </w:t>
      </w:r>
      <w:r w:rsidRPr="00147190">
        <w:rPr>
          <w:color w:val="000000"/>
          <w:sz w:val="24"/>
          <w:szCs w:val="24"/>
        </w:rPr>
        <w:t>Új fény támad ...</w:t>
      </w:r>
    </w:p>
    <w:p w14:paraId="09EA0EC4" w14:textId="77777777" w:rsidR="00AE1070" w:rsidRDefault="00AE1070" w:rsidP="00AE1070">
      <w:pPr>
        <w:pStyle w:val="Szvegtrzs"/>
        <w:kinsoku w:val="0"/>
        <w:overflowPunct w:val="0"/>
        <w:ind w:left="0" w:firstLine="120"/>
        <w:jc w:val="both"/>
        <w:rPr>
          <w:color w:val="FF0000"/>
          <w:sz w:val="24"/>
          <w:szCs w:val="24"/>
        </w:rPr>
      </w:pPr>
      <w:r w:rsidRPr="00147190">
        <w:rPr>
          <w:color w:val="FF0000"/>
          <w:sz w:val="24"/>
          <w:szCs w:val="24"/>
        </w:rPr>
        <w:t xml:space="preserve">A gregorián ének helyett népéneket is énekelhetünk, pl. </w:t>
      </w:r>
      <w:proofErr w:type="spellStart"/>
      <w:r w:rsidRPr="00147190">
        <w:rPr>
          <w:color w:val="FF0000"/>
          <w:sz w:val="24"/>
          <w:szCs w:val="24"/>
        </w:rPr>
        <w:t>SzVU</w:t>
      </w:r>
      <w:proofErr w:type="spellEnd"/>
      <w:r w:rsidRPr="00147190">
        <w:rPr>
          <w:color w:val="FF0000"/>
          <w:sz w:val="24"/>
          <w:szCs w:val="24"/>
        </w:rPr>
        <w:t xml:space="preserve">! </w:t>
      </w:r>
      <w:r w:rsidRPr="00147190">
        <w:rPr>
          <w:color w:val="000000"/>
          <w:sz w:val="24"/>
          <w:szCs w:val="24"/>
        </w:rPr>
        <w:t xml:space="preserve">163. </w:t>
      </w:r>
      <w:r w:rsidRPr="00147190">
        <w:rPr>
          <w:color w:val="FF0000"/>
          <w:sz w:val="24"/>
          <w:szCs w:val="24"/>
        </w:rPr>
        <w:t xml:space="preserve">éneket, ill. ennek további versszakait: főképp a </w:t>
      </w:r>
      <w:r w:rsidRPr="00147190">
        <w:rPr>
          <w:color w:val="000000"/>
          <w:sz w:val="24"/>
          <w:szCs w:val="24"/>
        </w:rPr>
        <w:t xml:space="preserve">7. 8. </w:t>
      </w:r>
      <w:r w:rsidRPr="00147190">
        <w:rPr>
          <w:color w:val="FF0000"/>
          <w:sz w:val="24"/>
          <w:szCs w:val="24"/>
        </w:rPr>
        <w:t xml:space="preserve">és </w:t>
      </w:r>
      <w:r w:rsidRPr="00147190">
        <w:rPr>
          <w:color w:val="000000"/>
          <w:sz w:val="24"/>
          <w:szCs w:val="24"/>
        </w:rPr>
        <w:t xml:space="preserve">10. </w:t>
      </w:r>
      <w:r w:rsidRPr="00147190">
        <w:rPr>
          <w:color w:val="FF0000"/>
          <w:sz w:val="24"/>
          <w:szCs w:val="24"/>
        </w:rPr>
        <w:t>verset.</w:t>
      </w:r>
    </w:p>
    <w:p w14:paraId="73452FDF" w14:textId="77777777" w:rsidR="00AE1070" w:rsidRPr="00386C2C" w:rsidRDefault="00AE1070" w:rsidP="00AE1070">
      <w:pPr>
        <w:autoSpaceDE w:val="0"/>
        <w:autoSpaceDN w:val="0"/>
        <w:adjustRightInd w:val="0"/>
        <w:ind w:firstLine="170"/>
        <w:rPr>
          <w:rFonts w:cs="Times New Roman"/>
          <w:color w:val="0D0B0C"/>
          <w:szCs w:val="24"/>
        </w:rPr>
      </w:pPr>
      <w:r w:rsidRPr="00386C2C">
        <w:rPr>
          <w:rFonts w:cs="Times New Roman"/>
          <w:color w:val="2A2828"/>
          <w:szCs w:val="24"/>
        </w:rPr>
        <w:t xml:space="preserve">3. </w:t>
      </w:r>
      <w:r w:rsidRPr="00386C2C">
        <w:rPr>
          <w:rFonts w:cs="Times New Roman"/>
          <w:color w:val="0D0B0C"/>
          <w:szCs w:val="24"/>
        </w:rPr>
        <w:t>T</w:t>
      </w:r>
      <w:r w:rsidRPr="00386C2C">
        <w:rPr>
          <w:rFonts w:cs="Times New Roman"/>
          <w:color w:val="2A2828"/>
          <w:szCs w:val="24"/>
        </w:rPr>
        <w:t>e v</w:t>
      </w:r>
      <w:r w:rsidRPr="00386C2C">
        <w:rPr>
          <w:rFonts w:cs="Times New Roman"/>
          <w:color w:val="0D0B0C"/>
          <w:szCs w:val="24"/>
        </w:rPr>
        <w:t>ag</w:t>
      </w:r>
      <w:r w:rsidRPr="00386C2C">
        <w:rPr>
          <w:rFonts w:cs="Times New Roman"/>
          <w:color w:val="2A2828"/>
          <w:szCs w:val="24"/>
        </w:rPr>
        <w:t xml:space="preserve">y </w:t>
      </w:r>
      <w:r w:rsidRPr="00386C2C">
        <w:rPr>
          <w:rFonts w:cs="Times New Roman"/>
          <w:color w:val="0D0B0C"/>
          <w:szCs w:val="24"/>
        </w:rPr>
        <w:t>b</w:t>
      </w:r>
      <w:r w:rsidRPr="00386C2C">
        <w:rPr>
          <w:rFonts w:cs="Times New Roman"/>
          <w:color w:val="2A2828"/>
          <w:szCs w:val="24"/>
        </w:rPr>
        <w:t>á</w:t>
      </w:r>
      <w:r w:rsidRPr="00386C2C">
        <w:rPr>
          <w:rFonts w:cs="Times New Roman"/>
          <w:color w:val="0D0B0C"/>
          <w:szCs w:val="24"/>
        </w:rPr>
        <w:t>r kir</w:t>
      </w:r>
      <w:r w:rsidRPr="00386C2C">
        <w:rPr>
          <w:rFonts w:cs="Times New Roman"/>
          <w:color w:val="2A2828"/>
          <w:szCs w:val="24"/>
        </w:rPr>
        <w:t>á</w:t>
      </w:r>
      <w:r w:rsidRPr="00386C2C">
        <w:rPr>
          <w:rFonts w:cs="Times New Roman"/>
          <w:color w:val="0D0B0C"/>
          <w:szCs w:val="24"/>
        </w:rPr>
        <w:t>l</w:t>
      </w:r>
      <w:r w:rsidRPr="00386C2C">
        <w:rPr>
          <w:rFonts w:cs="Times New Roman"/>
          <w:color w:val="2A2828"/>
          <w:szCs w:val="24"/>
        </w:rPr>
        <w:t>y</w:t>
      </w:r>
      <w:r w:rsidRPr="00386C2C">
        <w:rPr>
          <w:rFonts w:cs="Times New Roman"/>
          <w:color w:val="0D0B0C"/>
          <w:szCs w:val="24"/>
        </w:rPr>
        <w:t xml:space="preserve">a </w:t>
      </w:r>
      <w:r w:rsidRPr="00386C2C">
        <w:rPr>
          <w:rFonts w:cs="Times New Roman"/>
          <w:color w:val="2A2828"/>
          <w:szCs w:val="24"/>
        </w:rPr>
        <w:t>ég</w:t>
      </w:r>
      <w:r w:rsidRPr="00386C2C">
        <w:rPr>
          <w:rFonts w:cs="Times New Roman"/>
          <w:color w:val="0D0B0C"/>
          <w:szCs w:val="24"/>
        </w:rPr>
        <w:t>n</w:t>
      </w:r>
      <w:r w:rsidRPr="00386C2C">
        <w:rPr>
          <w:rFonts w:cs="Times New Roman"/>
          <w:color w:val="2A2828"/>
          <w:szCs w:val="24"/>
        </w:rPr>
        <w:t>e</w:t>
      </w:r>
      <w:r w:rsidRPr="00386C2C">
        <w:rPr>
          <w:rFonts w:cs="Times New Roman"/>
          <w:color w:val="0D0B0C"/>
          <w:szCs w:val="24"/>
        </w:rPr>
        <w:t>k</w:t>
      </w:r>
      <w:r w:rsidRPr="00386C2C">
        <w:rPr>
          <w:rFonts w:cs="Times New Roman"/>
          <w:color w:val="4A4848"/>
          <w:szCs w:val="24"/>
        </w:rPr>
        <w:t xml:space="preserve">- </w:t>
      </w:r>
      <w:r w:rsidRPr="00386C2C">
        <w:rPr>
          <w:rFonts w:cs="Times New Roman"/>
          <w:color w:val="2A2828"/>
          <w:szCs w:val="24"/>
        </w:rPr>
        <w:t>é</w:t>
      </w:r>
      <w:r w:rsidRPr="00386C2C">
        <w:rPr>
          <w:rFonts w:cs="Times New Roman"/>
          <w:color w:val="0D0B0C"/>
          <w:szCs w:val="24"/>
        </w:rPr>
        <w:t>s földn</w:t>
      </w:r>
      <w:r w:rsidRPr="00386C2C">
        <w:rPr>
          <w:rFonts w:cs="Times New Roman"/>
          <w:color w:val="2A2828"/>
          <w:szCs w:val="24"/>
        </w:rPr>
        <w:t>e</w:t>
      </w:r>
      <w:r w:rsidRPr="00386C2C">
        <w:rPr>
          <w:rFonts w:cs="Times New Roman"/>
          <w:color w:val="0D0B0C"/>
          <w:szCs w:val="24"/>
        </w:rPr>
        <w:t>k</w:t>
      </w:r>
      <w:r w:rsidRPr="00386C2C">
        <w:rPr>
          <w:rFonts w:cs="Times New Roman"/>
          <w:color w:val="2A2828"/>
          <w:szCs w:val="24"/>
        </w:rPr>
        <w:t>,</w:t>
      </w:r>
      <w:r>
        <w:rPr>
          <w:rFonts w:cs="Times New Roman"/>
          <w:color w:val="2A2828"/>
          <w:szCs w:val="24"/>
        </w:rPr>
        <w:br/>
      </w:r>
      <w:r w:rsidRPr="00386C2C">
        <w:rPr>
          <w:rFonts w:cs="Times New Roman"/>
          <w:color w:val="2A2828"/>
          <w:szCs w:val="24"/>
        </w:rPr>
        <w:t xml:space="preserve">A </w:t>
      </w:r>
      <w:proofErr w:type="spellStart"/>
      <w:r w:rsidRPr="00386C2C">
        <w:rPr>
          <w:rFonts w:cs="Times New Roman"/>
          <w:color w:val="0D0B0C"/>
          <w:szCs w:val="24"/>
        </w:rPr>
        <w:t>j</w:t>
      </w:r>
      <w:r w:rsidRPr="00386C2C">
        <w:rPr>
          <w:rFonts w:cs="Times New Roman"/>
          <w:color w:val="2A2828"/>
          <w:szCs w:val="24"/>
        </w:rPr>
        <w:t>ás</w:t>
      </w:r>
      <w:r w:rsidRPr="00386C2C">
        <w:rPr>
          <w:rFonts w:cs="Times New Roman"/>
          <w:color w:val="0D0B0C"/>
          <w:szCs w:val="24"/>
        </w:rPr>
        <w:t>zol</w:t>
      </w:r>
      <w:r w:rsidRPr="00386C2C">
        <w:rPr>
          <w:rFonts w:cs="Times New Roman"/>
          <w:color w:val="2A2828"/>
          <w:szCs w:val="24"/>
        </w:rPr>
        <w:t>t</w:t>
      </w:r>
      <w:proofErr w:type="spellEnd"/>
      <w:r>
        <w:rPr>
          <w:rFonts w:cs="Times New Roman"/>
          <w:color w:val="2A2828"/>
          <w:szCs w:val="24"/>
        </w:rPr>
        <w:t xml:space="preserve"> </w:t>
      </w:r>
      <w:r w:rsidRPr="00386C2C">
        <w:rPr>
          <w:rFonts w:cs="Times New Roman"/>
          <w:color w:val="2A2828"/>
          <w:szCs w:val="24"/>
        </w:rPr>
        <w:t>választá</w:t>
      </w:r>
      <w:r w:rsidRPr="00386C2C">
        <w:rPr>
          <w:rFonts w:cs="Times New Roman"/>
          <w:color w:val="0D0B0C"/>
          <w:szCs w:val="24"/>
        </w:rPr>
        <w:t>d sz</w:t>
      </w:r>
      <w:r w:rsidRPr="00386C2C">
        <w:rPr>
          <w:rFonts w:cs="Times New Roman"/>
          <w:color w:val="2A2828"/>
          <w:szCs w:val="24"/>
        </w:rPr>
        <w:t>e</w:t>
      </w:r>
      <w:r w:rsidRPr="00386C2C">
        <w:rPr>
          <w:rFonts w:cs="Times New Roman"/>
          <w:color w:val="0D0B0C"/>
          <w:szCs w:val="24"/>
        </w:rPr>
        <w:t>gény b</w:t>
      </w:r>
      <w:r w:rsidRPr="00386C2C">
        <w:rPr>
          <w:rFonts w:cs="Times New Roman"/>
          <w:color w:val="2A2828"/>
          <w:szCs w:val="24"/>
        </w:rPr>
        <w:t>ö</w:t>
      </w:r>
      <w:r w:rsidRPr="00386C2C">
        <w:rPr>
          <w:rFonts w:cs="Times New Roman"/>
          <w:color w:val="0D0B0C"/>
          <w:szCs w:val="24"/>
        </w:rPr>
        <w:t>lcsődnek</w:t>
      </w:r>
      <w:r w:rsidRPr="00386C2C">
        <w:rPr>
          <w:rFonts w:cs="Times New Roman"/>
          <w:color w:val="2A2828"/>
          <w:szCs w:val="24"/>
        </w:rPr>
        <w:t xml:space="preserve">. - </w:t>
      </w:r>
      <w:r w:rsidRPr="00386C2C">
        <w:rPr>
          <w:rFonts w:cs="Times New Roman"/>
          <w:color w:val="0D0B0C"/>
          <w:szCs w:val="24"/>
        </w:rPr>
        <w:t>Szál</w:t>
      </w:r>
      <w:r w:rsidRPr="00386C2C">
        <w:rPr>
          <w:rFonts w:cs="Times New Roman"/>
          <w:color w:val="010001"/>
          <w:szCs w:val="24"/>
        </w:rPr>
        <w:t>l</w:t>
      </w:r>
      <w:r w:rsidRPr="00386C2C">
        <w:rPr>
          <w:rFonts w:cs="Times New Roman"/>
          <w:color w:val="0D0B0C"/>
          <w:szCs w:val="24"/>
        </w:rPr>
        <w:t xml:space="preserve">j </w:t>
      </w:r>
      <w:proofErr w:type="gramStart"/>
      <w:r w:rsidRPr="00386C2C">
        <w:rPr>
          <w:rFonts w:cs="Times New Roman"/>
          <w:color w:val="2A2828"/>
          <w:szCs w:val="24"/>
        </w:rPr>
        <w:t>b</w:t>
      </w:r>
      <w:r w:rsidRPr="00386C2C">
        <w:rPr>
          <w:rFonts w:cs="Times New Roman"/>
          <w:color w:val="0D0B0C"/>
          <w:szCs w:val="24"/>
        </w:rPr>
        <w:t>e,</w:t>
      </w:r>
      <w:proofErr w:type="gramEnd"/>
      <w:r w:rsidRPr="00386C2C">
        <w:rPr>
          <w:rFonts w:cs="Times New Roman"/>
          <w:color w:val="0D0B0C"/>
          <w:szCs w:val="24"/>
        </w:rPr>
        <w:t xml:space="preserve"> stb.</w:t>
      </w:r>
    </w:p>
    <w:p w14:paraId="404A6078" w14:textId="77777777" w:rsidR="00AE1070" w:rsidRPr="00386C2C" w:rsidRDefault="00AE1070" w:rsidP="00AE1070">
      <w:pPr>
        <w:autoSpaceDE w:val="0"/>
        <w:autoSpaceDN w:val="0"/>
        <w:adjustRightInd w:val="0"/>
        <w:ind w:firstLine="170"/>
        <w:rPr>
          <w:rFonts w:cs="Times New Roman"/>
          <w:color w:val="0D0B0C"/>
          <w:szCs w:val="24"/>
        </w:rPr>
      </w:pPr>
      <w:r w:rsidRPr="00386C2C">
        <w:rPr>
          <w:rFonts w:cs="Times New Roman"/>
          <w:color w:val="2A2828"/>
          <w:szCs w:val="24"/>
        </w:rPr>
        <w:t>4</w:t>
      </w:r>
      <w:r w:rsidRPr="00386C2C">
        <w:rPr>
          <w:rFonts w:cs="Times New Roman"/>
          <w:color w:val="0D0B0C"/>
          <w:szCs w:val="24"/>
        </w:rPr>
        <w:t xml:space="preserve">. </w:t>
      </w:r>
      <w:r w:rsidRPr="00386C2C">
        <w:rPr>
          <w:rFonts w:cs="Times New Roman"/>
          <w:color w:val="2A2828"/>
          <w:szCs w:val="24"/>
        </w:rPr>
        <w:t>Ki ege</w:t>
      </w:r>
      <w:r w:rsidRPr="00386C2C">
        <w:rPr>
          <w:rFonts w:cs="Times New Roman"/>
          <w:color w:val="0D0B0C"/>
          <w:szCs w:val="24"/>
        </w:rPr>
        <w:t xml:space="preserve">t </w:t>
      </w:r>
      <w:r w:rsidRPr="00386C2C">
        <w:rPr>
          <w:rFonts w:cs="Times New Roman"/>
          <w:color w:val="2A2828"/>
          <w:szCs w:val="24"/>
        </w:rPr>
        <w:t>é</w:t>
      </w:r>
      <w:r w:rsidRPr="00386C2C">
        <w:rPr>
          <w:rFonts w:cs="Times New Roman"/>
          <w:color w:val="0D0B0C"/>
          <w:szCs w:val="24"/>
        </w:rPr>
        <w:t xml:space="preserve">s </w:t>
      </w:r>
      <w:r w:rsidRPr="00386C2C">
        <w:rPr>
          <w:rFonts w:cs="Times New Roman"/>
          <w:color w:val="2A2828"/>
          <w:szCs w:val="24"/>
        </w:rPr>
        <w:t>fö</w:t>
      </w:r>
      <w:r w:rsidRPr="00386C2C">
        <w:rPr>
          <w:rFonts w:cs="Times New Roman"/>
          <w:color w:val="0D0B0C"/>
          <w:szCs w:val="24"/>
        </w:rPr>
        <w:t>ldet f</w:t>
      </w:r>
      <w:r w:rsidRPr="00386C2C">
        <w:rPr>
          <w:rFonts w:cs="Times New Roman"/>
          <w:color w:val="2A2828"/>
          <w:szCs w:val="24"/>
        </w:rPr>
        <w:t>e</w:t>
      </w:r>
      <w:r w:rsidRPr="00386C2C">
        <w:rPr>
          <w:rFonts w:cs="Times New Roman"/>
          <w:color w:val="010001"/>
          <w:szCs w:val="24"/>
        </w:rPr>
        <w:t>l</w:t>
      </w:r>
      <w:r w:rsidRPr="00386C2C">
        <w:rPr>
          <w:rFonts w:cs="Times New Roman"/>
          <w:color w:val="2A2828"/>
          <w:szCs w:val="24"/>
        </w:rPr>
        <w:t>é</w:t>
      </w:r>
      <w:r w:rsidRPr="00386C2C">
        <w:rPr>
          <w:rFonts w:cs="Times New Roman"/>
          <w:color w:val="0D0B0C"/>
          <w:szCs w:val="24"/>
        </w:rPr>
        <w:t>k</w:t>
      </w:r>
      <w:r w:rsidRPr="00386C2C">
        <w:rPr>
          <w:rFonts w:cs="Times New Roman"/>
          <w:color w:val="2A2828"/>
          <w:szCs w:val="24"/>
        </w:rPr>
        <w:t>es</w:t>
      </w:r>
      <w:r w:rsidRPr="00386C2C">
        <w:rPr>
          <w:rFonts w:cs="Times New Roman"/>
          <w:color w:val="0D0B0C"/>
          <w:szCs w:val="24"/>
        </w:rPr>
        <w:t>íted,</w:t>
      </w:r>
      <w:r>
        <w:rPr>
          <w:rFonts w:cs="Times New Roman"/>
          <w:color w:val="0D0B0C"/>
          <w:szCs w:val="24"/>
        </w:rPr>
        <w:br/>
      </w:r>
      <w:r w:rsidRPr="00386C2C">
        <w:rPr>
          <w:rFonts w:cs="Times New Roman"/>
          <w:color w:val="2A2828"/>
          <w:szCs w:val="24"/>
        </w:rPr>
        <w:t>I</w:t>
      </w:r>
      <w:r w:rsidRPr="00386C2C">
        <w:rPr>
          <w:rFonts w:cs="Times New Roman"/>
          <w:color w:val="0D0B0C"/>
          <w:szCs w:val="24"/>
        </w:rPr>
        <w:t>tt an</w:t>
      </w:r>
      <w:r w:rsidRPr="00386C2C">
        <w:rPr>
          <w:rFonts w:cs="Times New Roman"/>
          <w:color w:val="2A2828"/>
          <w:szCs w:val="24"/>
        </w:rPr>
        <w:t>y</w:t>
      </w:r>
      <w:r w:rsidRPr="00386C2C">
        <w:rPr>
          <w:rFonts w:cs="Times New Roman"/>
          <w:color w:val="0D0B0C"/>
          <w:szCs w:val="24"/>
        </w:rPr>
        <w:t>á</w:t>
      </w:r>
      <w:r w:rsidRPr="00386C2C">
        <w:rPr>
          <w:rFonts w:cs="Times New Roman"/>
          <w:color w:val="2A2828"/>
          <w:szCs w:val="24"/>
        </w:rPr>
        <w:t>d p</w:t>
      </w:r>
      <w:r w:rsidRPr="00386C2C">
        <w:rPr>
          <w:rFonts w:cs="Times New Roman"/>
          <w:color w:val="0D0B0C"/>
          <w:szCs w:val="24"/>
        </w:rPr>
        <w:t>ól</w:t>
      </w:r>
      <w:r w:rsidRPr="00386C2C">
        <w:rPr>
          <w:rFonts w:cs="Times New Roman"/>
          <w:color w:val="2A2828"/>
          <w:szCs w:val="24"/>
        </w:rPr>
        <w:t>yá</w:t>
      </w:r>
      <w:r w:rsidRPr="00386C2C">
        <w:rPr>
          <w:rFonts w:cs="Times New Roman"/>
          <w:color w:val="0D0B0C"/>
          <w:szCs w:val="24"/>
        </w:rPr>
        <w:t>b</w:t>
      </w:r>
      <w:r w:rsidRPr="00386C2C">
        <w:rPr>
          <w:rFonts w:cs="Times New Roman"/>
          <w:color w:val="2A2828"/>
          <w:szCs w:val="24"/>
        </w:rPr>
        <w:t>a</w:t>
      </w:r>
      <w:r>
        <w:rPr>
          <w:rFonts w:cs="Times New Roman"/>
          <w:color w:val="2A2828"/>
          <w:szCs w:val="24"/>
        </w:rPr>
        <w:t xml:space="preserve"> </w:t>
      </w:r>
      <w:r w:rsidRPr="00386C2C">
        <w:rPr>
          <w:rFonts w:cs="Times New Roman"/>
          <w:color w:val="4A4848"/>
          <w:szCs w:val="24"/>
        </w:rPr>
        <w:t>t</w:t>
      </w:r>
      <w:r w:rsidRPr="00386C2C">
        <w:rPr>
          <w:rFonts w:cs="Times New Roman"/>
          <w:color w:val="2A2828"/>
          <w:szCs w:val="24"/>
        </w:rPr>
        <w:t>ak</w:t>
      </w:r>
      <w:r w:rsidRPr="00386C2C">
        <w:rPr>
          <w:rFonts w:cs="Times New Roman"/>
          <w:color w:val="0D0B0C"/>
          <w:szCs w:val="24"/>
        </w:rPr>
        <w:t xml:space="preserve">ar </w:t>
      </w:r>
      <w:r w:rsidRPr="00386C2C">
        <w:rPr>
          <w:rFonts w:cs="Times New Roman"/>
          <w:color w:val="2A2828"/>
          <w:szCs w:val="24"/>
        </w:rPr>
        <w:t xml:space="preserve">be </w:t>
      </w:r>
      <w:r w:rsidRPr="00386C2C">
        <w:rPr>
          <w:rFonts w:cs="Times New Roman"/>
          <w:color w:val="0D0B0C"/>
          <w:szCs w:val="24"/>
        </w:rPr>
        <w:t>t</w:t>
      </w:r>
      <w:r w:rsidRPr="00386C2C">
        <w:rPr>
          <w:rFonts w:cs="Times New Roman"/>
          <w:color w:val="2A2828"/>
          <w:szCs w:val="24"/>
        </w:rPr>
        <w:t>ége</w:t>
      </w:r>
      <w:r w:rsidRPr="00386C2C">
        <w:rPr>
          <w:rFonts w:cs="Times New Roman"/>
          <w:color w:val="0D0B0C"/>
          <w:szCs w:val="24"/>
        </w:rPr>
        <w:t>d. - S</w:t>
      </w:r>
      <w:r w:rsidRPr="00386C2C">
        <w:rPr>
          <w:rFonts w:cs="Times New Roman"/>
          <w:color w:val="2A2828"/>
          <w:szCs w:val="24"/>
        </w:rPr>
        <w:t>z</w:t>
      </w:r>
      <w:r w:rsidRPr="00386C2C">
        <w:rPr>
          <w:rFonts w:cs="Times New Roman"/>
          <w:color w:val="4A4848"/>
          <w:szCs w:val="24"/>
        </w:rPr>
        <w:t>á</w:t>
      </w:r>
      <w:r w:rsidRPr="00386C2C">
        <w:rPr>
          <w:rFonts w:cs="Times New Roman"/>
          <w:color w:val="010001"/>
          <w:szCs w:val="24"/>
        </w:rPr>
        <w:t>l</w:t>
      </w:r>
      <w:r w:rsidRPr="00386C2C">
        <w:rPr>
          <w:rFonts w:cs="Times New Roman"/>
          <w:color w:val="0D0B0C"/>
          <w:szCs w:val="24"/>
        </w:rPr>
        <w:t xml:space="preserve">lj </w:t>
      </w:r>
      <w:proofErr w:type="gramStart"/>
      <w:r w:rsidRPr="00386C2C">
        <w:rPr>
          <w:rFonts w:cs="Times New Roman"/>
          <w:color w:val="0D0B0C"/>
          <w:szCs w:val="24"/>
        </w:rPr>
        <w:t>b</w:t>
      </w:r>
      <w:r w:rsidRPr="00386C2C">
        <w:rPr>
          <w:rFonts w:cs="Times New Roman"/>
          <w:color w:val="2A2828"/>
          <w:szCs w:val="24"/>
        </w:rPr>
        <w:t>e,</w:t>
      </w:r>
      <w:proofErr w:type="gramEnd"/>
      <w:r w:rsidRPr="00386C2C">
        <w:rPr>
          <w:rFonts w:cs="Times New Roman"/>
          <w:color w:val="2A2828"/>
          <w:szCs w:val="24"/>
        </w:rPr>
        <w:t xml:space="preserve"> s</w:t>
      </w:r>
      <w:r w:rsidRPr="00386C2C">
        <w:rPr>
          <w:rFonts w:cs="Times New Roman"/>
          <w:color w:val="0D0B0C"/>
          <w:szCs w:val="24"/>
        </w:rPr>
        <w:t>tb.</w:t>
      </w:r>
    </w:p>
    <w:p w14:paraId="0063A926" w14:textId="77777777" w:rsidR="00AE1070" w:rsidRPr="00386C2C" w:rsidRDefault="00AE1070" w:rsidP="00AE1070">
      <w:pPr>
        <w:autoSpaceDE w:val="0"/>
        <w:autoSpaceDN w:val="0"/>
        <w:adjustRightInd w:val="0"/>
        <w:ind w:firstLine="170"/>
        <w:rPr>
          <w:rFonts w:cs="Times New Roman"/>
          <w:color w:val="0D0B0C"/>
          <w:szCs w:val="24"/>
        </w:rPr>
      </w:pPr>
      <w:r w:rsidRPr="00386C2C">
        <w:rPr>
          <w:rFonts w:cs="Times New Roman"/>
          <w:color w:val="0D0B0C"/>
          <w:szCs w:val="24"/>
        </w:rPr>
        <w:t>5</w:t>
      </w:r>
      <w:r w:rsidRPr="00386C2C">
        <w:rPr>
          <w:rFonts w:cs="Times New Roman"/>
          <w:color w:val="2A2828"/>
          <w:szCs w:val="24"/>
        </w:rPr>
        <w:t xml:space="preserve">. Ki </w:t>
      </w:r>
      <w:r w:rsidRPr="00386C2C">
        <w:rPr>
          <w:rFonts w:cs="Times New Roman"/>
          <w:color w:val="4A4848"/>
          <w:szCs w:val="24"/>
        </w:rPr>
        <w:t>tá</w:t>
      </w:r>
      <w:r w:rsidRPr="00386C2C">
        <w:rPr>
          <w:rFonts w:cs="Times New Roman"/>
          <w:color w:val="0D0B0C"/>
          <w:szCs w:val="24"/>
        </w:rPr>
        <w:t>p</w:t>
      </w:r>
      <w:r w:rsidRPr="00386C2C">
        <w:rPr>
          <w:rFonts w:cs="Times New Roman"/>
          <w:color w:val="2A2828"/>
          <w:szCs w:val="24"/>
        </w:rPr>
        <w:t>l</w:t>
      </w:r>
      <w:r w:rsidRPr="00386C2C">
        <w:rPr>
          <w:rFonts w:cs="Times New Roman"/>
          <w:color w:val="4A4848"/>
          <w:szCs w:val="24"/>
        </w:rPr>
        <w:t>á</w:t>
      </w:r>
      <w:r w:rsidRPr="00386C2C">
        <w:rPr>
          <w:rFonts w:cs="Times New Roman"/>
          <w:color w:val="0D0B0C"/>
          <w:szCs w:val="24"/>
        </w:rPr>
        <w:t xml:space="preserve">lsz </w:t>
      </w:r>
      <w:r w:rsidRPr="00386C2C">
        <w:rPr>
          <w:rFonts w:cs="Times New Roman"/>
          <w:color w:val="2A2828"/>
          <w:szCs w:val="24"/>
        </w:rPr>
        <w:t>b</w:t>
      </w:r>
      <w:r w:rsidRPr="00386C2C">
        <w:rPr>
          <w:rFonts w:cs="Times New Roman"/>
          <w:color w:val="4A4848"/>
          <w:szCs w:val="24"/>
        </w:rPr>
        <w:t>ős</w:t>
      </w:r>
      <w:r w:rsidRPr="00386C2C">
        <w:rPr>
          <w:rFonts w:cs="Times New Roman"/>
          <w:color w:val="2A2828"/>
          <w:szCs w:val="24"/>
        </w:rPr>
        <w:t>égge</w:t>
      </w:r>
      <w:r w:rsidRPr="00386C2C">
        <w:rPr>
          <w:rFonts w:cs="Times New Roman"/>
          <w:color w:val="0D0B0C"/>
          <w:szCs w:val="24"/>
        </w:rPr>
        <w:t xml:space="preserve">l </w:t>
      </w:r>
      <w:r w:rsidRPr="00386C2C">
        <w:rPr>
          <w:rFonts w:cs="Times New Roman"/>
          <w:color w:val="2A2828"/>
          <w:szCs w:val="24"/>
        </w:rPr>
        <w:t>m</w:t>
      </w:r>
      <w:r w:rsidRPr="00386C2C">
        <w:rPr>
          <w:rFonts w:cs="Times New Roman"/>
          <w:color w:val="0D0B0C"/>
          <w:szCs w:val="24"/>
        </w:rPr>
        <w:t>ind</w:t>
      </w:r>
      <w:r w:rsidRPr="00386C2C">
        <w:rPr>
          <w:rFonts w:cs="Times New Roman"/>
          <w:color w:val="2A2828"/>
          <w:szCs w:val="24"/>
        </w:rPr>
        <w:t>e</w:t>
      </w:r>
      <w:r w:rsidRPr="00386C2C">
        <w:rPr>
          <w:rFonts w:cs="Times New Roman"/>
          <w:color w:val="0D0B0C"/>
          <w:szCs w:val="24"/>
        </w:rPr>
        <w:t>n l</w:t>
      </w:r>
      <w:r w:rsidRPr="00386C2C">
        <w:rPr>
          <w:rFonts w:cs="Times New Roman"/>
          <w:color w:val="2A2828"/>
          <w:szCs w:val="24"/>
        </w:rPr>
        <w:t>e</w:t>
      </w:r>
      <w:r w:rsidRPr="00386C2C">
        <w:rPr>
          <w:rFonts w:cs="Times New Roman"/>
          <w:color w:val="0D0B0C"/>
          <w:szCs w:val="24"/>
        </w:rPr>
        <w:t>lk</w:t>
      </w:r>
      <w:r w:rsidRPr="00386C2C">
        <w:rPr>
          <w:rFonts w:cs="Times New Roman"/>
          <w:color w:val="2A2828"/>
          <w:szCs w:val="24"/>
        </w:rPr>
        <w:t>e</w:t>
      </w:r>
      <w:r w:rsidRPr="00386C2C">
        <w:rPr>
          <w:rFonts w:cs="Times New Roman"/>
          <w:color w:val="0D0B0C"/>
          <w:szCs w:val="24"/>
        </w:rPr>
        <w:t>k</w:t>
      </w:r>
      <w:r w:rsidRPr="00386C2C">
        <w:rPr>
          <w:rFonts w:cs="Times New Roman"/>
          <w:color w:val="2A2828"/>
          <w:szCs w:val="24"/>
        </w:rPr>
        <w:t>e</w:t>
      </w:r>
      <w:r w:rsidRPr="00386C2C">
        <w:rPr>
          <w:rFonts w:cs="Times New Roman"/>
          <w:color w:val="0D0B0C"/>
          <w:szCs w:val="24"/>
        </w:rPr>
        <w:t>t</w:t>
      </w:r>
      <w:r w:rsidRPr="00386C2C">
        <w:rPr>
          <w:rFonts w:cs="Times New Roman"/>
          <w:color w:val="2A2828"/>
          <w:szCs w:val="24"/>
        </w:rPr>
        <w:t>,</w:t>
      </w:r>
      <w:r>
        <w:rPr>
          <w:rFonts w:cs="Times New Roman"/>
          <w:color w:val="2A2828"/>
          <w:szCs w:val="24"/>
        </w:rPr>
        <w:br/>
      </w:r>
      <w:r w:rsidRPr="00386C2C">
        <w:rPr>
          <w:rFonts w:cs="Times New Roman"/>
          <w:color w:val="2A2828"/>
          <w:szCs w:val="24"/>
        </w:rPr>
        <w:t>Sz</w:t>
      </w:r>
      <w:r>
        <w:rPr>
          <w:rFonts w:cs="Times New Roman"/>
          <w:color w:val="4A4848"/>
          <w:szCs w:val="24"/>
        </w:rPr>
        <w:t>ű</w:t>
      </w:r>
      <w:r w:rsidRPr="00386C2C">
        <w:rPr>
          <w:rFonts w:cs="Times New Roman"/>
          <w:color w:val="2A2828"/>
          <w:szCs w:val="24"/>
        </w:rPr>
        <w:t>z a</w:t>
      </w:r>
      <w:r w:rsidRPr="00386C2C">
        <w:rPr>
          <w:rFonts w:cs="Times New Roman"/>
          <w:color w:val="0D0B0C"/>
          <w:szCs w:val="24"/>
        </w:rPr>
        <w:t>n</w:t>
      </w:r>
      <w:r w:rsidRPr="00386C2C">
        <w:rPr>
          <w:rFonts w:cs="Times New Roman"/>
          <w:color w:val="2A2828"/>
          <w:szCs w:val="24"/>
        </w:rPr>
        <w:t>yád</w:t>
      </w:r>
      <w:r>
        <w:rPr>
          <w:rFonts w:cs="Times New Roman"/>
          <w:color w:val="2A2828"/>
          <w:szCs w:val="24"/>
        </w:rPr>
        <w:t xml:space="preserve"> </w:t>
      </w:r>
      <w:r w:rsidRPr="00386C2C">
        <w:rPr>
          <w:rFonts w:cs="Times New Roman"/>
          <w:color w:val="4A4848"/>
          <w:szCs w:val="24"/>
        </w:rPr>
        <w:t>ke</w:t>
      </w:r>
      <w:r w:rsidRPr="00386C2C">
        <w:rPr>
          <w:rFonts w:cs="Times New Roman"/>
          <w:color w:val="2A2828"/>
          <w:szCs w:val="24"/>
        </w:rPr>
        <w:t>be</w:t>
      </w:r>
      <w:r w:rsidRPr="00386C2C">
        <w:rPr>
          <w:rFonts w:cs="Times New Roman"/>
          <w:color w:val="0D0B0C"/>
          <w:szCs w:val="24"/>
        </w:rPr>
        <w:t>l</w:t>
      </w:r>
      <w:r w:rsidRPr="00386C2C">
        <w:rPr>
          <w:rFonts w:cs="Times New Roman"/>
          <w:color w:val="4A4848"/>
          <w:szCs w:val="24"/>
        </w:rPr>
        <w:t>é</w:t>
      </w:r>
      <w:r w:rsidRPr="00386C2C">
        <w:rPr>
          <w:rFonts w:cs="Times New Roman"/>
          <w:color w:val="2A2828"/>
          <w:szCs w:val="24"/>
        </w:rPr>
        <w:t>n sz</w:t>
      </w:r>
      <w:r w:rsidRPr="00386C2C">
        <w:rPr>
          <w:rFonts w:cs="Times New Roman"/>
          <w:color w:val="0D0B0C"/>
          <w:szCs w:val="24"/>
        </w:rPr>
        <w:t>í</w:t>
      </w:r>
      <w:r w:rsidRPr="00386C2C">
        <w:rPr>
          <w:rFonts w:cs="Times New Roman"/>
          <w:color w:val="2A2828"/>
          <w:szCs w:val="24"/>
        </w:rPr>
        <w:t>vs</w:t>
      </w:r>
      <w:r w:rsidRPr="00386C2C">
        <w:rPr>
          <w:rFonts w:cs="Times New Roman"/>
          <w:color w:val="0D0B0C"/>
          <w:szCs w:val="24"/>
        </w:rPr>
        <w:t>z it</w:t>
      </w:r>
      <w:r w:rsidRPr="00386C2C">
        <w:rPr>
          <w:rFonts w:cs="Times New Roman"/>
          <w:color w:val="2A2828"/>
          <w:szCs w:val="24"/>
        </w:rPr>
        <w:t>t sz</w:t>
      </w:r>
      <w:r>
        <w:rPr>
          <w:rFonts w:cs="Times New Roman"/>
          <w:color w:val="2A2828"/>
          <w:szCs w:val="24"/>
        </w:rPr>
        <w:t>e</w:t>
      </w:r>
      <w:r w:rsidRPr="00386C2C">
        <w:rPr>
          <w:rFonts w:cs="Times New Roman"/>
          <w:color w:val="0D0B0C"/>
          <w:szCs w:val="24"/>
        </w:rPr>
        <w:t>nt te</w:t>
      </w:r>
      <w:r w:rsidRPr="00386C2C">
        <w:rPr>
          <w:rFonts w:cs="Times New Roman"/>
          <w:color w:val="2A2828"/>
          <w:szCs w:val="24"/>
        </w:rPr>
        <w:t>je</w:t>
      </w:r>
      <w:r w:rsidRPr="00386C2C">
        <w:rPr>
          <w:rFonts w:cs="Times New Roman"/>
          <w:color w:val="0D0B0C"/>
          <w:szCs w:val="24"/>
        </w:rPr>
        <w:t>t</w:t>
      </w:r>
      <w:r w:rsidRPr="00386C2C">
        <w:rPr>
          <w:rFonts w:cs="Times New Roman"/>
          <w:color w:val="2A2828"/>
          <w:szCs w:val="24"/>
        </w:rPr>
        <w:t xml:space="preserve">. </w:t>
      </w:r>
      <w:r w:rsidRPr="00386C2C">
        <w:rPr>
          <w:rFonts w:cs="Times New Roman"/>
          <w:color w:val="010001"/>
          <w:szCs w:val="24"/>
        </w:rPr>
        <w:t xml:space="preserve">- </w:t>
      </w:r>
      <w:r w:rsidRPr="00386C2C">
        <w:rPr>
          <w:rFonts w:cs="Times New Roman"/>
          <w:color w:val="0D0B0C"/>
          <w:szCs w:val="24"/>
        </w:rPr>
        <w:t>S</w:t>
      </w:r>
      <w:r w:rsidRPr="00386C2C">
        <w:rPr>
          <w:rFonts w:cs="Times New Roman"/>
          <w:color w:val="2A2828"/>
          <w:szCs w:val="24"/>
        </w:rPr>
        <w:t>zá</w:t>
      </w:r>
      <w:r w:rsidRPr="00386C2C">
        <w:rPr>
          <w:rFonts w:cs="Times New Roman"/>
          <w:color w:val="0D0B0C"/>
          <w:szCs w:val="24"/>
        </w:rPr>
        <w:t xml:space="preserve">llj </w:t>
      </w:r>
      <w:proofErr w:type="gramStart"/>
      <w:r w:rsidRPr="00386C2C">
        <w:rPr>
          <w:rFonts w:cs="Times New Roman"/>
          <w:color w:val="2A2828"/>
          <w:szCs w:val="24"/>
        </w:rPr>
        <w:t>be,</w:t>
      </w:r>
      <w:proofErr w:type="gramEnd"/>
      <w:r w:rsidRPr="00386C2C">
        <w:rPr>
          <w:rFonts w:cs="Times New Roman"/>
          <w:color w:val="2A2828"/>
          <w:szCs w:val="24"/>
        </w:rPr>
        <w:t xml:space="preserve"> s</w:t>
      </w:r>
      <w:r w:rsidRPr="00386C2C">
        <w:rPr>
          <w:rFonts w:cs="Times New Roman"/>
          <w:color w:val="0D0B0C"/>
          <w:szCs w:val="24"/>
        </w:rPr>
        <w:t>tb.</w:t>
      </w:r>
    </w:p>
    <w:p w14:paraId="0A5CCA36" w14:textId="77777777" w:rsidR="00AE1070" w:rsidRPr="00386C2C" w:rsidRDefault="00AE1070" w:rsidP="00AE1070">
      <w:pPr>
        <w:autoSpaceDE w:val="0"/>
        <w:autoSpaceDN w:val="0"/>
        <w:adjustRightInd w:val="0"/>
        <w:ind w:firstLine="170"/>
        <w:rPr>
          <w:rFonts w:cs="Times New Roman"/>
          <w:color w:val="0D0B0C"/>
          <w:szCs w:val="24"/>
        </w:rPr>
      </w:pPr>
      <w:r w:rsidRPr="00386C2C">
        <w:rPr>
          <w:rFonts w:cs="Times New Roman"/>
          <w:color w:val="2A2828"/>
          <w:szCs w:val="24"/>
        </w:rPr>
        <w:t>6. K</w:t>
      </w:r>
      <w:r w:rsidRPr="00386C2C">
        <w:rPr>
          <w:rFonts w:cs="Times New Roman"/>
          <w:color w:val="0D0B0C"/>
          <w:szCs w:val="24"/>
        </w:rPr>
        <w:t>i</w:t>
      </w:r>
      <w:r w:rsidRPr="00386C2C">
        <w:rPr>
          <w:rFonts w:cs="Times New Roman"/>
          <w:color w:val="2A2828"/>
          <w:szCs w:val="24"/>
        </w:rPr>
        <w:t xml:space="preserve">t a </w:t>
      </w:r>
      <w:r w:rsidRPr="00386C2C">
        <w:rPr>
          <w:rFonts w:cs="Times New Roman"/>
          <w:color w:val="0D0B0C"/>
          <w:szCs w:val="24"/>
        </w:rPr>
        <w:t>hí</w:t>
      </w:r>
      <w:r w:rsidRPr="00386C2C">
        <w:rPr>
          <w:rFonts w:cs="Times New Roman"/>
          <w:color w:val="2A2828"/>
          <w:szCs w:val="24"/>
        </w:rPr>
        <w:t>v p</w:t>
      </w:r>
      <w:r w:rsidRPr="00386C2C">
        <w:rPr>
          <w:rFonts w:cs="Times New Roman"/>
          <w:color w:val="4A4848"/>
          <w:szCs w:val="24"/>
        </w:rPr>
        <w:t>á</w:t>
      </w:r>
      <w:r w:rsidRPr="00386C2C">
        <w:rPr>
          <w:rFonts w:cs="Times New Roman"/>
          <w:color w:val="2A2828"/>
          <w:szCs w:val="24"/>
        </w:rPr>
        <w:t>sz</w:t>
      </w:r>
      <w:r w:rsidRPr="00386C2C">
        <w:rPr>
          <w:rFonts w:cs="Times New Roman"/>
          <w:color w:val="0D0B0C"/>
          <w:szCs w:val="24"/>
        </w:rPr>
        <w:t xml:space="preserve">torok </w:t>
      </w:r>
      <w:r w:rsidRPr="00386C2C">
        <w:rPr>
          <w:rFonts w:cs="Times New Roman"/>
          <w:color w:val="2A2828"/>
          <w:szCs w:val="24"/>
        </w:rPr>
        <w:t xml:space="preserve">és </w:t>
      </w:r>
      <w:r w:rsidRPr="00386C2C">
        <w:rPr>
          <w:rFonts w:cs="Times New Roman"/>
          <w:color w:val="0D0B0C"/>
          <w:szCs w:val="24"/>
        </w:rPr>
        <w:t>a s</w:t>
      </w:r>
      <w:r w:rsidRPr="00386C2C">
        <w:rPr>
          <w:rFonts w:cs="Times New Roman"/>
          <w:color w:val="2A2828"/>
          <w:szCs w:val="24"/>
        </w:rPr>
        <w:t>z</w:t>
      </w:r>
      <w:r w:rsidRPr="00386C2C">
        <w:rPr>
          <w:rFonts w:cs="Times New Roman"/>
          <w:color w:val="0D0B0C"/>
          <w:szCs w:val="24"/>
        </w:rPr>
        <w:t>ent b</w:t>
      </w:r>
      <w:r w:rsidRPr="00386C2C">
        <w:rPr>
          <w:rFonts w:cs="Times New Roman"/>
          <w:color w:val="2A2828"/>
          <w:szCs w:val="24"/>
        </w:rPr>
        <w:t>ö</w:t>
      </w:r>
      <w:r w:rsidRPr="00386C2C">
        <w:rPr>
          <w:rFonts w:cs="Times New Roman"/>
          <w:color w:val="0D0B0C"/>
          <w:szCs w:val="24"/>
        </w:rPr>
        <w:t>l</w:t>
      </w:r>
      <w:r w:rsidRPr="00386C2C">
        <w:rPr>
          <w:rFonts w:cs="Times New Roman"/>
          <w:color w:val="2A2828"/>
          <w:szCs w:val="24"/>
        </w:rPr>
        <w:t>cse</w:t>
      </w:r>
      <w:r w:rsidRPr="00386C2C">
        <w:rPr>
          <w:rFonts w:cs="Times New Roman"/>
          <w:color w:val="0D0B0C"/>
          <w:szCs w:val="24"/>
        </w:rPr>
        <w:t>k</w:t>
      </w:r>
      <w:r>
        <w:rPr>
          <w:rFonts w:cs="Times New Roman"/>
          <w:color w:val="0D0B0C"/>
          <w:szCs w:val="24"/>
        </w:rPr>
        <w:br/>
      </w:r>
      <w:r w:rsidRPr="00386C2C">
        <w:rPr>
          <w:rFonts w:cs="Times New Roman"/>
          <w:color w:val="2A2828"/>
          <w:szCs w:val="24"/>
        </w:rPr>
        <w:t>Imádtak</w:t>
      </w:r>
      <w:r>
        <w:rPr>
          <w:rFonts w:cs="Times New Roman"/>
          <w:color w:val="2A2828"/>
          <w:szCs w:val="24"/>
        </w:rPr>
        <w:t xml:space="preserve"> </w:t>
      </w:r>
      <w:r w:rsidRPr="00386C2C">
        <w:rPr>
          <w:rFonts w:cs="Times New Roman"/>
          <w:color w:val="4A4848"/>
          <w:szCs w:val="24"/>
        </w:rPr>
        <w:t>t</w:t>
      </w:r>
      <w:r w:rsidRPr="00386C2C">
        <w:rPr>
          <w:rFonts w:cs="Times New Roman"/>
          <w:color w:val="2A2828"/>
          <w:szCs w:val="24"/>
        </w:rPr>
        <w:t>i</w:t>
      </w:r>
      <w:r w:rsidRPr="00386C2C">
        <w:rPr>
          <w:rFonts w:cs="Times New Roman"/>
          <w:color w:val="4A4848"/>
          <w:szCs w:val="24"/>
        </w:rPr>
        <w:t>s</w:t>
      </w:r>
      <w:r w:rsidRPr="00386C2C">
        <w:rPr>
          <w:rFonts w:cs="Times New Roman"/>
          <w:color w:val="2A2828"/>
          <w:szCs w:val="24"/>
        </w:rPr>
        <w:t>ztel</w:t>
      </w:r>
      <w:r w:rsidRPr="00386C2C">
        <w:rPr>
          <w:rFonts w:cs="Times New Roman"/>
          <w:color w:val="0D0B0C"/>
          <w:szCs w:val="24"/>
        </w:rPr>
        <w:t>t</w:t>
      </w:r>
      <w:r w:rsidRPr="00386C2C">
        <w:rPr>
          <w:rFonts w:cs="Times New Roman"/>
          <w:color w:val="2A2828"/>
          <w:szCs w:val="24"/>
        </w:rPr>
        <w:t>ek, meg</w:t>
      </w:r>
      <w:r w:rsidRPr="00386C2C">
        <w:rPr>
          <w:rFonts w:cs="Times New Roman"/>
          <w:color w:val="010001"/>
          <w:szCs w:val="24"/>
        </w:rPr>
        <w:t>ü</w:t>
      </w:r>
      <w:r w:rsidRPr="00386C2C">
        <w:rPr>
          <w:rFonts w:cs="Times New Roman"/>
          <w:color w:val="0D0B0C"/>
          <w:szCs w:val="24"/>
        </w:rPr>
        <w:t>d</w:t>
      </w:r>
      <w:r w:rsidRPr="00386C2C">
        <w:rPr>
          <w:rFonts w:cs="Times New Roman"/>
          <w:color w:val="2A2828"/>
          <w:szCs w:val="24"/>
        </w:rPr>
        <w:t>v</w:t>
      </w:r>
      <w:r w:rsidRPr="00386C2C">
        <w:rPr>
          <w:rFonts w:cs="Times New Roman"/>
          <w:color w:val="0D0B0C"/>
          <w:szCs w:val="24"/>
        </w:rPr>
        <w:t>ö</w:t>
      </w:r>
      <w:r w:rsidRPr="00386C2C">
        <w:rPr>
          <w:rFonts w:cs="Times New Roman"/>
          <w:color w:val="2A2828"/>
          <w:szCs w:val="24"/>
        </w:rPr>
        <w:t>z</w:t>
      </w:r>
      <w:r w:rsidRPr="00386C2C">
        <w:rPr>
          <w:rFonts w:cs="Times New Roman"/>
          <w:color w:val="4A4848"/>
          <w:szCs w:val="24"/>
        </w:rPr>
        <w:t>ö</w:t>
      </w:r>
      <w:r w:rsidRPr="00386C2C">
        <w:rPr>
          <w:rFonts w:cs="Times New Roman"/>
          <w:color w:val="0D0B0C"/>
          <w:szCs w:val="24"/>
        </w:rPr>
        <w:t>l</w:t>
      </w:r>
      <w:r w:rsidRPr="00386C2C">
        <w:rPr>
          <w:rFonts w:cs="Times New Roman"/>
          <w:color w:val="2A2828"/>
          <w:szCs w:val="24"/>
        </w:rPr>
        <w:t>t</w:t>
      </w:r>
      <w:r>
        <w:rPr>
          <w:rFonts w:cs="Times New Roman"/>
          <w:color w:val="2A2828"/>
          <w:szCs w:val="24"/>
        </w:rPr>
        <w:t>e</w:t>
      </w:r>
      <w:r w:rsidRPr="00386C2C">
        <w:rPr>
          <w:rFonts w:cs="Times New Roman"/>
          <w:color w:val="2A2828"/>
          <w:szCs w:val="24"/>
        </w:rPr>
        <w:t>k</w:t>
      </w:r>
      <w:r w:rsidRPr="00386C2C">
        <w:rPr>
          <w:rFonts w:cs="Times New Roman"/>
          <w:color w:val="0D0B0C"/>
          <w:szCs w:val="24"/>
        </w:rPr>
        <w:t xml:space="preserve">, - </w:t>
      </w:r>
      <w:r w:rsidRPr="00386C2C">
        <w:rPr>
          <w:rFonts w:cs="Times New Roman"/>
          <w:color w:val="2A2828"/>
          <w:szCs w:val="24"/>
        </w:rPr>
        <w:t>Sz</w:t>
      </w:r>
      <w:r w:rsidRPr="00386C2C">
        <w:rPr>
          <w:rFonts w:cs="Times New Roman"/>
          <w:color w:val="4A4848"/>
          <w:szCs w:val="24"/>
        </w:rPr>
        <w:t>á</w:t>
      </w:r>
      <w:r w:rsidRPr="00386C2C">
        <w:rPr>
          <w:rFonts w:cs="Times New Roman"/>
          <w:color w:val="0D0B0C"/>
          <w:szCs w:val="24"/>
        </w:rPr>
        <w:t xml:space="preserve">llj </w:t>
      </w:r>
      <w:proofErr w:type="gramStart"/>
      <w:r w:rsidRPr="00386C2C">
        <w:rPr>
          <w:rFonts w:cs="Times New Roman"/>
          <w:color w:val="0D0B0C"/>
          <w:szCs w:val="24"/>
        </w:rPr>
        <w:t>b</w:t>
      </w:r>
      <w:r w:rsidRPr="00386C2C">
        <w:rPr>
          <w:rFonts w:cs="Times New Roman"/>
          <w:color w:val="2A2828"/>
          <w:szCs w:val="24"/>
        </w:rPr>
        <w:t>e</w:t>
      </w:r>
      <w:r w:rsidRPr="00386C2C">
        <w:rPr>
          <w:rFonts w:cs="Times New Roman"/>
          <w:color w:val="0D0B0C"/>
          <w:szCs w:val="24"/>
        </w:rPr>
        <w:t>,</w:t>
      </w:r>
      <w:proofErr w:type="gramEnd"/>
      <w:r w:rsidRPr="00386C2C">
        <w:rPr>
          <w:rFonts w:cs="Times New Roman"/>
          <w:color w:val="0D0B0C"/>
          <w:szCs w:val="24"/>
        </w:rPr>
        <w:t xml:space="preserve"> </w:t>
      </w:r>
      <w:r w:rsidRPr="00386C2C">
        <w:rPr>
          <w:rFonts w:cs="Times New Roman"/>
          <w:color w:val="2A2828"/>
          <w:szCs w:val="24"/>
        </w:rPr>
        <w:t>s</w:t>
      </w:r>
      <w:r w:rsidRPr="00386C2C">
        <w:rPr>
          <w:rFonts w:cs="Times New Roman"/>
          <w:color w:val="0D0B0C"/>
          <w:szCs w:val="24"/>
        </w:rPr>
        <w:t>tb.</w:t>
      </w:r>
    </w:p>
    <w:p w14:paraId="24C61DF6" w14:textId="77777777" w:rsidR="00AE1070" w:rsidRPr="00386C2C" w:rsidRDefault="00AE1070" w:rsidP="00AE1070">
      <w:pPr>
        <w:autoSpaceDE w:val="0"/>
        <w:autoSpaceDN w:val="0"/>
        <w:adjustRightInd w:val="0"/>
        <w:ind w:firstLine="170"/>
        <w:rPr>
          <w:rFonts w:cs="Times New Roman"/>
          <w:color w:val="000000"/>
          <w:szCs w:val="24"/>
        </w:rPr>
      </w:pPr>
      <w:r w:rsidRPr="00386C2C">
        <w:rPr>
          <w:rFonts w:cs="Times New Roman"/>
          <w:color w:val="2A2828"/>
          <w:szCs w:val="24"/>
        </w:rPr>
        <w:t>7</w:t>
      </w:r>
      <w:r w:rsidRPr="00386C2C">
        <w:rPr>
          <w:rFonts w:cs="Times New Roman"/>
          <w:color w:val="0D0B0C"/>
          <w:szCs w:val="24"/>
        </w:rPr>
        <w:t xml:space="preserve">. </w:t>
      </w:r>
      <w:r w:rsidRPr="00386C2C">
        <w:rPr>
          <w:rFonts w:cs="Times New Roman"/>
          <w:color w:val="2A2828"/>
          <w:szCs w:val="24"/>
        </w:rPr>
        <w:t>K</w:t>
      </w:r>
      <w:r w:rsidRPr="00386C2C">
        <w:rPr>
          <w:rFonts w:cs="Times New Roman"/>
          <w:color w:val="0D0B0C"/>
          <w:szCs w:val="24"/>
        </w:rPr>
        <w:t>i</w:t>
      </w:r>
      <w:r w:rsidRPr="00386C2C">
        <w:rPr>
          <w:rFonts w:cs="Times New Roman"/>
          <w:color w:val="2A2828"/>
          <w:szCs w:val="24"/>
        </w:rPr>
        <w:t>t</w:t>
      </w:r>
      <w:r w:rsidRPr="00386C2C">
        <w:rPr>
          <w:rFonts w:cs="Times New Roman"/>
          <w:color w:val="0D0B0C"/>
          <w:szCs w:val="24"/>
        </w:rPr>
        <w:t xml:space="preserve">, midőn </w:t>
      </w:r>
      <w:r w:rsidRPr="00386C2C">
        <w:rPr>
          <w:rFonts w:cs="Times New Roman"/>
          <w:color w:val="2A2828"/>
          <w:szCs w:val="24"/>
        </w:rPr>
        <w:t xml:space="preserve">a </w:t>
      </w:r>
      <w:r w:rsidRPr="00386C2C">
        <w:rPr>
          <w:rFonts w:cs="Times New Roman"/>
          <w:color w:val="0D0B0C"/>
          <w:szCs w:val="24"/>
        </w:rPr>
        <w:t>k</w:t>
      </w:r>
      <w:r w:rsidRPr="00386C2C">
        <w:rPr>
          <w:rFonts w:cs="Times New Roman"/>
          <w:color w:val="2A2828"/>
          <w:szCs w:val="24"/>
        </w:rPr>
        <w:t>e</w:t>
      </w:r>
      <w:r w:rsidRPr="00386C2C">
        <w:rPr>
          <w:rFonts w:cs="Times New Roman"/>
          <w:color w:val="0D0B0C"/>
          <w:szCs w:val="24"/>
        </w:rPr>
        <w:t>llő n</w:t>
      </w:r>
      <w:r w:rsidRPr="00386C2C">
        <w:rPr>
          <w:rFonts w:cs="Times New Roman"/>
          <w:color w:val="2A2828"/>
          <w:szCs w:val="24"/>
        </w:rPr>
        <w:t>ap</w:t>
      </w:r>
      <w:r w:rsidRPr="00386C2C">
        <w:rPr>
          <w:rFonts w:cs="Times New Roman"/>
          <w:color w:val="0D0B0C"/>
          <w:szCs w:val="24"/>
        </w:rPr>
        <w:t>ok elmúlt</w:t>
      </w:r>
      <w:r w:rsidRPr="00386C2C">
        <w:rPr>
          <w:rFonts w:cs="Times New Roman"/>
          <w:color w:val="2A2828"/>
          <w:szCs w:val="24"/>
        </w:rPr>
        <w:t>a</w:t>
      </w:r>
      <w:r w:rsidRPr="00386C2C">
        <w:rPr>
          <w:rFonts w:cs="Times New Roman"/>
          <w:color w:val="0D0B0C"/>
          <w:szCs w:val="24"/>
        </w:rPr>
        <w:t>k</w:t>
      </w:r>
      <w:r w:rsidRPr="00386C2C">
        <w:rPr>
          <w:rFonts w:cs="Times New Roman"/>
          <w:color w:val="2A2828"/>
          <w:szCs w:val="24"/>
        </w:rPr>
        <w:t>,</w:t>
      </w:r>
      <w:r>
        <w:rPr>
          <w:rFonts w:cs="Times New Roman"/>
          <w:color w:val="2A2828"/>
          <w:szCs w:val="24"/>
        </w:rPr>
        <w:br/>
      </w:r>
      <w:r w:rsidRPr="00386C2C">
        <w:rPr>
          <w:rFonts w:cs="Times New Roman"/>
          <w:color w:val="4A4848"/>
          <w:szCs w:val="24"/>
        </w:rPr>
        <w:t>B</w:t>
      </w:r>
      <w:r w:rsidRPr="00386C2C">
        <w:rPr>
          <w:rFonts w:cs="Times New Roman"/>
          <w:color w:val="2A2828"/>
          <w:szCs w:val="24"/>
        </w:rPr>
        <w:t>e</w:t>
      </w:r>
      <w:r w:rsidRPr="00386C2C">
        <w:rPr>
          <w:rFonts w:cs="Times New Roman"/>
          <w:color w:val="0D0B0C"/>
          <w:szCs w:val="24"/>
        </w:rPr>
        <w:t>muta</w:t>
      </w:r>
      <w:r w:rsidRPr="00386C2C">
        <w:rPr>
          <w:rFonts w:cs="Times New Roman"/>
          <w:color w:val="2A2828"/>
          <w:szCs w:val="24"/>
        </w:rPr>
        <w:t>t</w:t>
      </w:r>
      <w:r>
        <w:rPr>
          <w:rFonts w:cs="Times New Roman"/>
          <w:color w:val="2A2828"/>
          <w:szCs w:val="24"/>
        </w:rPr>
        <w:t xml:space="preserve"> </w:t>
      </w:r>
      <w:r w:rsidRPr="00386C2C">
        <w:rPr>
          <w:rFonts w:cs="Times New Roman"/>
          <w:color w:val="2A2828"/>
          <w:szCs w:val="24"/>
        </w:rPr>
        <w:t>Szű</w:t>
      </w:r>
      <w:r w:rsidRPr="00386C2C">
        <w:rPr>
          <w:rFonts w:cs="Times New Roman"/>
          <w:color w:val="0D0B0C"/>
          <w:szCs w:val="24"/>
        </w:rPr>
        <w:t>za</w:t>
      </w:r>
      <w:r w:rsidRPr="00386C2C">
        <w:rPr>
          <w:rFonts w:cs="Times New Roman"/>
          <w:color w:val="2A2828"/>
          <w:szCs w:val="24"/>
        </w:rPr>
        <w:t>ny</w:t>
      </w:r>
      <w:r w:rsidRPr="00386C2C">
        <w:rPr>
          <w:rFonts w:cs="Times New Roman"/>
          <w:color w:val="0D0B0C"/>
          <w:szCs w:val="24"/>
        </w:rPr>
        <w:t>á</w:t>
      </w:r>
      <w:r w:rsidRPr="00386C2C">
        <w:rPr>
          <w:rFonts w:cs="Times New Roman"/>
          <w:color w:val="2A2828"/>
          <w:szCs w:val="24"/>
        </w:rPr>
        <w:t xml:space="preserve">d e </w:t>
      </w:r>
      <w:r w:rsidRPr="00386C2C">
        <w:rPr>
          <w:rFonts w:cs="Times New Roman"/>
          <w:color w:val="0D0B0C"/>
          <w:szCs w:val="24"/>
        </w:rPr>
        <w:t xml:space="preserve">nap </w:t>
      </w:r>
      <w:r w:rsidRPr="00386C2C">
        <w:rPr>
          <w:rFonts w:cs="Times New Roman"/>
          <w:color w:val="2A2828"/>
          <w:szCs w:val="24"/>
        </w:rPr>
        <w:t>az Ú</w:t>
      </w:r>
      <w:r w:rsidRPr="00386C2C">
        <w:rPr>
          <w:rFonts w:cs="Times New Roman"/>
          <w:color w:val="0D0B0C"/>
          <w:szCs w:val="24"/>
        </w:rPr>
        <w:t xml:space="preserve">rnak, </w:t>
      </w:r>
      <w:r w:rsidRPr="00386C2C">
        <w:rPr>
          <w:rFonts w:cs="Times New Roman"/>
          <w:color w:val="010001"/>
          <w:szCs w:val="24"/>
        </w:rPr>
        <w:t xml:space="preserve">- </w:t>
      </w:r>
      <w:r w:rsidRPr="00386C2C">
        <w:rPr>
          <w:rFonts w:cs="Times New Roman"/>
          <w:color w:val="0D0B0C"/>
          <w:szCs w:val="24"/>
        </w:rPr>
        <w:t>Szá</w:t>
      </w:r>
      <w:r w:rsidRPr="00386C2C">
        <w:rPr>
          <w:rFonts w:cs="Times New Roman"/>
          <w:color w:val="010001"/>
          <w:szCs w:val="24"/>
        </w:rPr>
        <w:t>ll</w:t>
      </w:r>
      <w:r w:rsidRPr="00386C2C">
        <w:rPr>
          <w:rFonts w:cs="Times New Roman"/>
          <w:color w:val="0D0B0C"/>
          <w:szCs w:val="24"/>
        </w:rPr>
        <w:t xml:space="preserve">j </w:t>
      </w:r>
      <w:proofErr w:type="gramStart"/>
      <w:r>
        <w:rPr>
          <w:rFonts w:cs="Times New Roman"/>
          <w:color w:val="0D0B0C"/>
          <w:szCs w:val="24"/>
        </w:rPr>
        <w:t>b</w:t>
      </w:r>
      <w:r w:rsidRPr="00386C2C">
        <w:rPr>
          <w:rFonts w:cs="Times New Roman"/>
          <w:color w:val="2A2828"/>
          <w:szCs w:val="24"/>
        </w:rPr>
        <w:t>e,</w:t>
      </w:r>
      <w:proofErr w:type="gramEnd"/>
      <w:r w:rsidRPr="00386C2C">
        <w:rPr>
          <w:rFonts w:cs="Times New Roman"/>
          <w:color w:val="2A2828"/>
          <w:szCs w:val="24"/>
        </w:rPr>
        <w:t xml:space="preserve"> </w:t>
      </w:r>
      <w:r w:rsidRPr="00386C2C">
        <w:rPr>
          <w:rFonts w:cs="Times New Roman"/>
          <w:color w:val="0D0B0C"/>
          <w:szCs w:val="24"/>
        </w:rPr>
        <w:t>stb</w:t>
      </w:r>
      <w:r w:rsidRPr="00386C2C">
        <w:rPr>
          <w:rFonts w:cs="Times New Roman"/>
          <w:color w:val="000000"/>
          <w:szCs w:val="24"/>
        </w:rPr>
        <w:t>.</w:t>
      </w:r>
    </w:p>
    <w:p w14:paraId="5F782BE4" w14:textId="77777777" w:rsidR="00AE1070" w:rsidRPr="00386C2C" w:rsidRDefault="00AE1070" w:rsidP="00AE1070">
      <w:pPr>
        <w:autoSpaceDE w:val="0"/>
        <w:autoSpaceDN w:val="0"/>
        <w:adjustRightInd w:val="0"/>
        <w:ind w:firstLine="170"/>
        <w:rPr>
          <w:rFonts w:cs="Times New Roman"/>
          <w:color w:val="4A4848"/>
          <w:szCs w:val="24"/>
        </w:rPr>
      </w:pPr>
      <w:r w:rsidRPr="00386C2C">
        <w:rPr>
          <w:rFonts w:cs="Times New Roman"/>
          <w:color w:val="2A2828"/>
          <w:szCs w:val="24"/>
        </w:rPr>
        <w:t>8. K</w:t>
      </w:r>
      <w:r w:rsidRPr="00386C2C">
        <w:rPr>
          <w:rFonts w:cs="Times New Roman"/>
          <w:color w:val="0D0B0C"/>
          <w:szCs w:val="24"/>
        </w:rPr>
        <w:t>i</w:t>
      </w:r>
      <w:r w:rsidRPr="00386C2C">
        <w:rPr>
          <w:rFonts w:cs="Times New Roman"/>
          <w:color w:val="2A2828"/>
          <w:szCs w:val="24"/>
        </w:rPr>
        <w:t>t a</w:t>
      </w:r>
      <w:r w:rsidRPr="00386C2C">
        <w:rPr>
          <w:rFonts w:cs="Times New Roman"/>
          <w:color w:val="0D0B0C"/>
          <w:szCs w:val="24"/>
        </w:rPr>
        <w:t xml:space="preserve">z </w:t>
      </w:r>
      <w:r w:rsidRPr="00386C2C">
        <w:rPr>
          <w:rFonts w:cs="Times New Roman"/>
          <w:color w:val="2A2828"/>
          <w:szCs w:val="24"/>
        </w:rPr>
        <w:t xml:space="preserve">ősz </w:t>
      </w:r>
      <w:r w:rsidRPr="00386C2C">
        <w:rPr>
          <w:rFonts w:cs="Times New Roman"/>
          <w:color w:val="0D0B0C"/>
          <w:szCs w:val="24"/>
        </w:rPr>
        <w:t>Sim</w:t>
      </w:r>
      <w:r w:rsidRPr="00386C2C">
        <w:rPr>
          <w:rFonts w:cs="Times New Roman"/>
          <w:color w:val="2A2828"/>
          <w:szCs w:val="24"/>
        </w:rPr>
        <w:t>eo</w:t>
      </w:r>
      <w:r w:rsidRPr="00386C2C">
        <w:rPr>
          <w:rFonts w:cs="Times New Roman"/>
          <w:color w:val="0D0B0C"/>
          <w:szCs w:val="24"/>
        </w:rPr>
        <w:t>n k</w:t>
      </w:r>
      <w:r w:rsidRPr="00386C2C">
        <w:rPr>
          <w:rFonts w:cs="Times New Roman"/>
          <w:color w:val="2A2828"/>
          <w:szCs w:val="24"/>
        </w:rPr>
        <w:t>a</w:t>
      </w:r>
      <w:r w:rsidRPr="00386C2C">
        <w:rPr>
          <w:rFonts w:cs="Times New Roman"/>
          <w:color w:val="0D0B0C"/>
          <w:szCs w:val="24"/>
        </w:rPr>
        <w:t>rj</w:t>
      </w:r>
      <w:r w:rsidRPr="00386C2C">
        <w:rPr>
          <w:rFonts w:cs="Times New Roman"/>
          <w:color w:val="2A2828"/>
          <w:szCs w:val="24"/>
        </w:rPr>
        <w:t>á</w:t>
      </w:r>
      <w:r w:rsidRPr="00386C2C">
        <w:rPr>
          <w:rFonts w:cs="Times New Roman"/>
          <w:color w:val="0D0B0C"/>
          <w:szCs w:val="24"/>
        </w:rPr>
        <w:t>r</w:t>
      </w:r>
      <w:r w:rsidRPr="00386C2C">
        <w:rPr>
          <w:rFonts w:cs="Times New Roman"/>
          <w:color w:val="2A2828"/>
          <w:szCs w:val="24"/>
        </w:rPr>
        <w:t xml:space="preserve">a </w:t>
      </w:r>
      <w:r w:rsidRPr="00386C2C">
        <w:rPr>
          <w:rFonts w:cs="Times New Roman"/>
          <w:color w:val="0D0B0C"/>
          <w:szCs w:val="24"/>
        </w:rPr>
        <w:t>felv</w:t>
      </w:r>
      <w:r w:rsidRPr="00386C2C">
        <w:rPr>
          <w:rFonts w:cs="Times New Roman"/>
          <w:color w:val="2A2828"/>
          <w:szCs w:val="24"/>
        </w:rPr>
        <w:t>e</w:t>
      </w:r>
      <w:r w:rsidRPr="00386C2C">
        <w:rPr>
          <w:rFonts w:cs="Times New Roman"/>
          <w:color w:val="0D0B0C"/>
          <w:szCs w:val="24"/>
        </w:rPr>
        <w:t>t</w:t>
      </w:r>
      <w:r w:rsidRPr="00386C2C">
        <w:rPr>
          <w:rFonts w:cs="Times New Roman"/>
          <w:color w:val="2A2828"/>
          <w:szCs w:val="24"/>
        </w:rPr>
        <w:t>t,</w:t>
      </w:r>
      <w:r>
        <w:rPr>
          <w:rFonts w:cs="Times New Roman"/>
          <w:color w:val="2A2828"/>
          <w:szCs w:val="24"/>
        </w:rPr>
        <w:br/>
      </w:r>
      <w:proofErr w:type="spellStart"/>
      <w:r w:rsidRPr="00386C2C">
        <w:rPr>
          <w:rFonts w:cs="Times New Roman"/>
          <w:color w:val="2A2828"/>
          <w:szCs w:val="24"/>
        </w:rPr>
        <w:t>Á</w:t>
      </w:r>
      <w:r w:rsidRPr="00386C2C">
        <w:rPr>
          <w:rFonts w:cs="Times New Roman"/>
          <w:color w:val="0D0B0C"/>
          <w:szCs w:val="24"/>
        </w:rPr>
        <w:t>l</w:t>
      </w:r>
      <w:r w:rsidRPr="00386C2C">
        <w:rPr>
          <w:rFonts w:cs="Times New Roman"/>
          <w:color w:val="2A2828"/>
          <w:szCs w:val="24"/>
        </w:rPr>
        <w:t>dvá</w:t>
      </w:r>
      <w:r w:rsidRPr="00386C2C">
        <w:rPr>
          <w:rFonts w:cs="Times New Roman"/>
          <w:color w:val="0D0B0C"/>
          <w:szCs w:val="24"/>
        </w:rPr>
        <w:t>n</w:t>
      </w:r>
      <w:proofErr w:type="spellEnd"/>
      <w:r w:rsidRPr="00386C2C">
        <w:rPr>
          <w:rFonts w:cs="Times New Roman"/>
          <w:color w:val="0D0B0C"/>
          <w:szCs w:val="24"/>
        </w:rPr>
        <w:t xml:space="preserve"> </w:t>
      </w:r>
      <w:r w:rsidRPr="00386C2C">
        <w:rPr>
          <w:rFonts w:cs="Times New Roman"/>
          <w:color w:val="2A2828"/>
          <w:szCs w:val="24"/>
        </w:rPr>
        <w:t>az</w:t>
      </w:r>
      <w:r>
        <w:rPr>
          <w:rFonts w:cs="Times New Roman"/>
          <w:color w:val="2A2828"/>
          <w:szCs w:val="24"/>
        </w:rPr>
        <w:t xml:space="preserve"> </w:t>
      </w:r>
      <w:r w:rsidRPr="00386C2C">
        <w:rPr>
          <w:rFonts w:cs="Times New Roman"/>
          <w:color w:val="2A2828"/>
          <w:szCs w:val="24"/>
        </w:rPr>
        <w:t>isten</w:t>
      </w:r>
      <w:r w:rsidRPr="00386C2C">
        <w:rPr>
          <w:rFonts w:cs="Times New Roman"/>
          <w:color w:val="0D0B0C"/>
          <w:szCs w:val="24"/>
        </w:rPr>
        <w:t xml:space="preserve">i </w:t>
      </w:r>
      <w:r w:rsidRPr="00386C2C">
        <w:rPr>
          <w:rFonts w:cs="Times New Roman"/>
          <w:color w:val="2A2828"/>
          <w:szCs w:val="24"/>
        </w:rPr>
        <w:t>mag</w:t>
      </w:r>
      <w:r w:rsidRPr="00386C2C">
        <w:rPr>
          <w:rFonts w:cs="Times New Roman"/>
          <w:color w:val="4A4848"/>
          <w:szCs w:val="24"/>
        </w:rPr>
        <w:t>a</w:t>
      </w:r>
      <w:r w:rsidRPr="00386C2C">
        <w:rPr>
          <w:rFonts w:cs="Times New Roman"/>
          <w:color w:val="0D0B0C"/>
          <w:szCs w:val="24"/>
        </w:rPr>
        <w:t xml:space="preserve">s </w:t>
      </w:r>
      <w:r w:rsidRPr="00386C2C">
        <w:rPr>
          <w:rFonts w:cs="Times New Roman"/>
          <w:color w:val="2A2828"/>
          <w:szCs w:val="24"/>
        </w:rPr>
        <w:t>ke</w:t>
      </w:r>
      <w:r w:rsidRPr="00386C2C">
        <w:rPr>
          <w:rFonts w:cs="Times New Roman"/>
          <w:color w:val="0D0B0C"/>
          <w:szCs w:val="24"/>
        </w:rPr>
        <w:t>g</w:t>
      </w:r>
      <w:r w:rsidRPr="00386C2C">
        <w:rPr>
          <w:rFonts w:cs="Times New Roman"/>
          <w:color w:val="2A2828"/>
          <w:szCs w:val="24"/>
        </w:rPr>
        <w:t>ye</w:t>
      </w:r>
      <w:r w:rsidRPr="00386C2C">
        <w:rPr>
          <w:rFonts w:cs="Times New Roman"/>
          <w:color w:val="0D0B0C"/>
          <w:szCs w:val="24"/>
        </w:rPr>
        <w:t>lm</w:t>
      </w:r>
      <w:r w:rsidRPr="00386C2C">
        <w:rPr>
          <w:rFonts w:cs="Times New Roman"/>
          <w:color w:val="4A4848"/>
          <w:szCs w:val="24"/>
        </w:rPr>
        <w:t>e</w:t>
      </w:r>
      <w:r w:rsidRPr="00386C2C">
        <w:rPr>
          <w:rFonts w:cs="Times New Roman"/>
          <w:color w:val="0D0B0C"/>
          <w:szCs w:val="24"/>
        </w:rPr>
        <w:t>t</w:t>
      </w:r>
      <w:r w:rsidRPr="00386C2C">
        <w:rPr>
          <w:rFonts w:cs="Times New Roman"/>
          <w:color w:val="2A2828"/>
          <w:szCs w:val="24"/>
        </w:rPr>
        <w:t xml:space="preserve">, </w:t>
      </w:r>
      <w:r w:rsidRPr="00386C2C">
        <w:rPr>
          <w:rFonts w:cs="Times New Roman"/>
          <w:color w:val="0D0B0C"/>
          <w:szCs w:val="24"/>
        </w:rPr>
        <w:t>- S</w:t>
      </w:r>
      <w:r w:rsidRPr="00386C2C">
        <w:rPr>
          <w:rFonts w:cs="Times New Roman"/>
          <w:color w:val="2A2828"/>
          <w:szCs w:val="24"/>
        </w:rPr>
        <w:t>zá</w:t>
      </w:r>
      <w:r w:rsidRPr="00386C2C">
        <w:rPr>
          <w:rFonts w:cs="Times New Roman"/>
          <w:color w:val="0D0B0C"/>
          <w:szCs w:val="24"/>
        </w:rPr>
        <w:t>l</w:t>
      </w:r>
      <w:r w:rsidRPr="00386C2C">
        <w:rPr>
          <w:rFonts w:cs="Times New Roman"/>
          <w:color w:val="010001"/>
          <w:szCs w:val="24"/>
        </w:rPr>
        <w:t>l</w:t>
      </w:r>
      <w:r w:rsidRPr="00386C2C">
        <w:rPr>
          <w:rFonts w:cs="Times New Roman"/>
          <w:color w:val="0D0B0C"/>
          <w:szCs w:val="24"/>
        </w:rPr>
        <w:t xml:space="preserve">j </w:t>
      </w:r>
      <w:proofErr w:type="gramStart"/>
      <w:r w:rsidRPr="00386C2C">
        <w:rPr>
          <w:rFonts w:cs="Times New Roman"/>
          <w:color w:val="0D0B0C"/>
          <w:szCs w:val="24"/>
        </w:rPr>
        <w:t>b</w:t>
      </w:r>
      <w:r w:rsidRPr="00386C2C">
        <w:rPr>
          <w:rFonts w:cs="Times New Roman"/>
          <w:color w:val="2A2828"/>
          <w:szCs w:val="24"/>
        </w:rPr>
        <w:t>e,</w:t>
      </w:r>
      <w:proofErr w:type="gramEnd"/>
      <w:r w:rsidRPr="00386C2C">
        <w:rPr>
          <w:rFonts w:cs="Times New Roman"/>
          <w:color w:val="2A2828"/>
          <w:szCs w:val="24"/>
        </w:rPr>
        <w:t xml:space="preserve"> stb</w:t>
      </w:r>
      <w:r w:rsidRPr="00386C2C">
        <w:rPr>
          <w:rFonts w:cs="Times New Roman"/>
          <w:color w:val="4A4848"/>
          <w:szCs w:val="24"/>
        </w:rPr>
        <w:t>.</w:t>
      </w:r>
    </w:p>
    <w:p w14:paraId="2038AA00" w14:textId="77777777" w:rsidR="00AE1070" w:rsidRPr="00386C2C" w:rsidRDefault="00AE1070" w:rsidP="00AE1070">
      <w:pPr>
        <w:autoSpaceDE w:val="0"/>
        <w:autoSpaceDN w:val="0"/>
        <w:adjustRightInd w:val="0"/>
        <w:ind w:firstLine="170"/>
        <w:rPr>
          <w:rFonts w:cs="Times New Roman"/>
          <w:color w:val="0D0B0C"/>
          <w:szCs w:val="24"/>
        </w:rPr>
      </w:pPr>
      <w:r w:rsidRPr="00386C2C">
        <w:rPr>
          <w:rFonts w:cs="Times New Roman"/>
          <w:color w:val="2A2828"/>
          <w:szCs w:val="24"/>
        </w:rPr>
        <w:t>9. Ki é</w:t>
      </w:r>
      <w:r w:rsidRPr="00386C2C">
        <w:rPr>
          <w:rFonts w:cs="Times New Roman"/>
          <w:color w:val="0D0B0C"/>
          <w:szCs w:val="24"/>
        </w:rPr>
        <w:t>rtü</w:t>
      </w:r>
      <w:r w:rsidRPr="00386C2C">
        <w:rPr>
          <w:rFonts w:cs="Times New Roman"/>
          <w:color w:val="2A2828"/>
          <w:szCs w:val="24"/>
        </w:rPr>
        <w:t>nk v</w:t>
      </w:r>
      <w:r w:rsidRPr="00386C2C">
        <w:rPr>
          <w:rFonts w:cs="Times New Roman"/>
          <w:color w:val="4A4848"/>
          <w:szCs w:val="24"/>
        </w:rPr>
        <w:t>é</w:t>
      </w:r>
      <w:r w:rsidRPr="00386C2C">
        <w:rPr>
          <w:rFonts w:cs="Times New Roman"/>
          <w:color w:val="2A2828"/>
          <w:szCs w:val="24"/>
        </w:rPr>
        <w:t>r</w:t>
      </w:r>
      <w:r w:rsidRPr="00386C2C">
        <w:rPr>
          <w:rFonts w:cs="Times New Roman"/>
          <w:color w:val="4A4848"/>
          <w:szCs w:val="24"/>
        </w:rPr>
        <w:t>e</w:t>
      </w:r>
      <w:r w:rsidRPr="00386C2C">
        <w:rPr>
          <w:rFonts w:cs="Times New Roman"/>
          <w:color w:val="0D0B0C"/>
          <w:szCs w:val="24"/>
        </w:rPr>
        <w:t>d</w:t>
      </w:r>
      <w:r w:rsidRPr="00386C2C">
        <w:rPr>
          <w:rFonts w:cs="Times New Roman"/>
          <w:color w:val="2A2828"/>
          <w:szCs w:val="24"/>
        </w:rPr>
        <w:t>e</w:t>
      </w:r>
      <w:r w:rsidRPr="00386C2C">
        <w:rPr>
          <w:rFonts w:cs="Times New Roman"/>
          <w:color w:val="0D0B0C"/>
          <w:szCs w:val="24"/>
        </w:rPr>
        <w:t xml:space="preserve">t </w:t>
      </w:r>
      <w:r w:rsidRPr="00386C2C">
        <w:rPr>
          <w:rFonts w:cs="Times New Roman"/>
          <w:color w:val="2A2828"/>
          <w:szCs w:val="24"/>
        </w:rPr>
        <w:t>bő</w:t>
      </w:r>
      <w:r w:rsidRPr="00386C2C">
        <w:rPr>
          <w:rFonts w:cs="Times New Roman"/>
          <w:color w:val="4A4848"/>
          <w:szCs w:val="24"/>
        </w:rPr>
        <w:t>v</w:t>
      </w:r>
      <w:r w:rsidRPr="00386C2C">
        <w:rPr>
          <w:rFonts w:cs="Times New Roman"/>
          <w:color w:val="2A2828"/>
          <w:szCs w:val="24"/>
        </w:rPr>
        <w:t>e</w:t>
      </w:r>
      <w:r w:rsidRPr="00386C2C">
        <w:rPr>
          <w:rFonts w:cs="Times New Roman"/>
          <w:color w:val="0D0B0C"/>
          <w:szCs w:val="24"/>
        </w:rPr>
        <w:t>n on</w:t>
      </w:r>
      <w:r w:rsidRPr="00386C2C">
        <w:rPr>
          <w:rFonts w:cs="Times New Roman"/>
          <w:color w:val="2A2828"/>
          <w:szCs w:val="24"/>
        </w:rPr>
        <w:t>t</w:t>
      </w:r>
      <w:r w:rsidRPr="00386C2C">
        <w:rPr>
          <w:rFonts w:cs="Times New Roman"/>
          <w:color w:val="0D0B0C"/>
          <w:szCs w:val="24"/>
        </w:rPr>
        <w:t>o</w:t>
      </w:r>
      <w:r w:rsidRPr="00386C2C">
        <w:rPr>
          <w:rFonts w:cs="Times New Roman"/>
          <w:color w:val="2A2828"/>
          <w:szCs w:val="24"/>
        </w:rPr>
        <w:t>ttad,</w:t>
      </w:r>
      <w:r>
        <w:rPr>
          <w:rFonts w:cs="Times New Roman"/>
          <w:color w:val="2A2828"/>
          <w:szCs w:val="24"/>
        </w:rPr>
        <w:br/>
      </w:r>
      <w:r w:rsidRPr="00386C2C">
        <w:rPr>
          <w:rFonts w:cs="Times New Roman"/>
          <w:color w:val="2A2828"/>
          <w:szCs w:val="24"/>
        </w:rPr>
        <w:t>Érted egy</w:t>
      </w:r>
      <w:r>
        <w:rPr>
          <w:rFonts w:cs="Times New Roman"/>
          <w:color w:val="2A2828"/>
          <w:szCs w:val="24"/>
        </w:rPr>
        <w:t xml:space="preserve"> </w:t>
      </w:r>
      <w:r w:rsidRPr="00386C2C">
        <w:rPr>
          <w:rFonts w:cs="Times New Roman"/>
          <w:color w:val="4A4848"/>
          <w:szCs w:val="24"/>
        </w:rPr>
        <w:t>g</w:t>
      </w:r>
      <w:r w:rsidRPr="00386C2C">
        <w:rPr>
          <w:rFonts w:cs="Times New Roman"/>
          <w:color w:val="2A2828"/>
          <w:szCs w:val="24"/>
        </w:rPr>
        <w:t>alamb</w:t>
      </w:r>
      <w:r w:rsidRPr="00386C2C">
        <w:rPr>
          <w:rFonts w:cs="Times New Roman"/>
          <w:color w:val="0D0B0C"/>
          <w:szCs w:val="24"/>
        </w:rPr>
        <w:t>-</w:t>
      </w:r>
      <w:r w:rsidRPr="00386C2C">
        <w:rPr>
          <w:rFonts w:cs="Times New Roman"/>
          <w:color w:val="2A2828"/>
          <w:szCs w:val="24"/>
        </w:rPr>
        <w:t>p</w:t>
      </w:r>
      <w:r w:rsidRPr="00386C2C">
        <w:rPr>
          <w:rFonts w:cs="Times New Roman"/>
          <w:color w:val="4A4848"/>
          <w:szCs w:val="24"/>
        </w:rPr>
        <w:t>á</w:t>
      </w:r>
      <w:r w:rsidRPr="00386C2C">
        <w:rPr>
          <w:rFonts w:cs="Times New Roman"/>
          <w:color w:val="0D0B0C"/>
          <w:szCs w:val="24"/>
        </w:rPr>
        <w:t>r l</w:t>
      </w:r>
      <w:r w:rsidRPr="00386C2C">
        <w:rPr>
          <w:rFonts w:cs="Times New Roman"/>
          <w:color w:val="2A2828"/>
          <w:szCs w:val="24"/>
        </w:rPr>
        <w:t>e</w:t>
      </w:r>
      <w:r w:rsidRPr="00386C2C">
        <w:rPr>
          <w:rFonts w:cs="Times New Roman"/>
          <w:color w:val="0D0B0C"/>
          <w:szCs w:val="24"/>
        </w:rPr>
        <w:t xml:space="preserve">tt </w:t>
      </w:r>
      <w:r w:rsidRPr="00386C2C">
        <w:rPr>
          <w:rFonts w:cs="Times New Roman"/>
          <w:color w:val="2A2828"/>
          <w:szCs w:val="24"/>
        </w:rPr>
        <w:t xml:space="preserve">az </w:t>
      </w:r>
      <w:r w:rsidRPr="00386C2C">
        <w:rPr>
          <w:rFonts w:cs="Times New Roman"/>
          <w:color w:val="4A4848"/>
          <w:szCs w:val="24"/>
        </w:rPr>
        <w:t>á</w:t>
      </w:r>
      <w:r w:rsidRPr="00386C2C">
        <w:rPr>
          <w:rFonts w:cs="Times New Roman"/>
          <w:color w:val="0D0B0C"/>
          <w:szCs w:val="24"/>
        </w:rPr>
        <w:t>ldo</w:t>
      </w:r>
      <w:r w:rsidRPr="00386C2C">
        <w:rPr>
          <w:rFonts w:cs="Times New Roman"/>
          <w:color w:val="2A2828"/>
          <w:szCs w:val="24"/>
        </w:rPr>
        <w:t>z</w:t>
      </w:r>
      <w:r w:rsidRPr="00386C2C">
        <w:rPr>
          <w:rFonts w:cs="Times New Roman"/>
          <w:color w:val="0D0B0C"/>
          <w:szCs w:val="24"/>
        </w:rPr>
        <w:t>a</w:t>
      </w:r>
      <w:r w:rsidRPr="00386C2C">
        <w:rPr>
          <w:rFonts w:cs="Times New Roman"/>
          <w:color w:val="2A2828"/>
          <w:szCs w:val="24"/>
        </w:rPr>
        <w:t>t</w:t>
      </w:r>
      <w:r w:rsidRPr="00386C2C">
        <w:rPr>
          <w:rFonts w:cs="Times New Roman"/>
          <w:color w:val="000000"/>
          <w:szCs w:val="24"/>
        </w:rPr>
        <w:t xml:space="preserve">. </w:t>
      </w:r>
      <w:r w:rsidRPr="00386C2C">
        <w:rPr>
          <w:rFonts w:cs="Times New Roman"/>
          <w:color w:val="4A4848"/>
          <w:szCs w:val="24"/>
        </w:rPr>
        <w:t xml:space="preserve">- </w:t>
      </w:r>
      <w:r w:rsidRPr="00386C2C">
        <w:rPr>
          <w:rFonts w:cs="Times New Roman"/>
          <w:color w:val="0D0B0C"/>
          <w:szCs w:val="24"/>
        </w:rPr>
        <w:t>S</w:t>
      </w:r>
      <w:r w:rsidRPr="00386C2C">
        <w:rPr>
          <w:rFonts w:cs="Times New Roman"/>
          <w:color w:val="2A2828"/>
          <w:szCs w:val="24"/>
        </w:rPr>
        <w:t>zá</w:t>
      </w:r>
      <w:r w:rsidRPr="00386C2C">
        <w:rPr>
          <w:rFonts w:cs="Times New Roman"/>
          <w:color w:val="0D0B0C"/>
          <w:szCs w:val="24"/>
        </w:rPr>
        <w:t xml:space="preserve">llj </w:t>
      </w:r>
      <w:proofErr w:type="gramStart"/>
      <w:r w:rsidRPr="00386C2C">
        <w:rPr>
          <w:rFonts w:cs="Times New Roman"/>
          <w:color w:val="2A2828"/>
          <w:szCs w:val="24"/>
        </w:rPr>
        <w:t>be,</w:t>
      </w:r>
      <w:proofErr w:type="gramEnd"/>
      <w:r w:rsidRPr="00386C2C">
        <w:rPr>
          <w:rFonts w:cs="Times New Roman"/>
          <w:color w:val="2A2828"/>
          <w:szCs w:val="24"/>
        </w:rPr>
        <w:t xml:space="preserve"> s</w:t>
      </w:r>
      <w:r w:rsidRPr="00386C2C">
        <w:rPr>
          <w:rFonts w:cs="Times New Roman"/>
          <w:color w:val="0D0B0C"/>
          <w:szCs w:val="24"/>
        </w:rPr>
        <w:t>tb.</w:t>
      </w:r>
    </w:p>
    <w:p w14:paraId="38DE8DD4" w14:textId="77777777" w:rsidR="00AE1070" w:rsidRPr="00386C2C" w:rsidRDefault="00AE1070" w:rsidP="00AE1070">
      <w:pPr>
        <w:autoSpaceDE w:val="0"/>
        <w:autoSpaceDN w:val="0"/>
        <w:adjustRightInd w:val="0"/>
        <w:ind w:firstLine="170"/>
        <w:rPr>
          <w:rFonts w:cs="Times New Roman"/>
          <w:color w:val="FF0000"/>
          <w:szCs w:val="24"/>
        </w:rPr>
      </w:pPr>
      <w:r w:rsidRPr="00386C2C">
        <w:rPr>
          <w:rFonts w:cs="Times New Roman"/>
          <w:color w:val="2A2828"/>
          <w:szCs w:val="24"/>
        </w:rPr>
        <w:t>10</w:t>
      </w:r>
      <w:r w:rsidRPr="00386C2C">
        <w:rPr>
          <w:rFonts w:cs="Times New Roman"/>
          <w:color w:val="4A4848"/>
          <w:szCs w:val="24"/>
        </w:rPr>
        <w:t xml:space="preserve">. </w:t>
      </w:r>
      <w:r w:rsidRPr="00386C2C">
        <w:rPr>
          <w:rFonts w:cs="Times New Roman"/>
          <w:color w:val="2A2828"/>
          <w:szCs w:val="24"/>
        </w:rPr>
        <w:t>Ki pé</w:t>
      </w:r>
      <w:r w:rsidRPr="00386C2C">
        <w:rPr>
          <w:rFonts w:cs="Times New Roman"/>
          <w:color w:val="0D0B0C"/>
          <w:szCs w:val="24"/>
        </w:rPr>
        <w:t>ld</w:t>
      </w:r>
      <w:r w:rsidRPr="00386C2C">
        <w:rPr>
          <w:rFonts w:cs="Times New Roman"/>
          <w:color w:val="2A2828"/>
          <w:szCs w:val="24"/>
        </w:rPr>
        <w:t>á</w:t>
      </w:r>
      <w:r w:rsidRPr="00386C2C">
        <w:rPr>
          <w:rFonts w:cs="Times New Roman"/>
          <w:color w:val="0D0B0C"/>
          <w:szCs w:val="24"/>
        </w:rPr>
        <w:t>nk</w:t>
      </w:r>
      <w:r w:rsidRPr="00386C2C">
        <w:rPr>
          <w:rFonts w:cs="Times New Roman"/>
          <w:color w:val="2A2828"/>
          <w:szCs w:val="24"/>
        </w:rPr>
        <w:t xml:space="preserve">, </w:t>
      </w:r>
      <w:r w:rsidRPr="00386C2C">
        <w:rPr>
          <w:rFonts w:cs="Times New Roman"/>
          <w:color w:val="0D0B0C"/>
          <w:szCs w:val="24"/>
        </w:rPr>
        <w:t>I</w:t>
      </w:r>
      <w:r w:rsidRPr="00386C2C">
        <w:rPr>
          <w:rFonts w:cs="Times New Roman"/>
          <w:color w:val="2A2828"/>
          <w:szCs w:val="24"/>
        </w:rPr>
        <w:t>ste</w:t>
      </w:r>
      <w:r w:rsidRPr="00386C2C">
        <w:rPr>
          <w:rFonts w:cs="Times New Roman"/>
          <w:color w:val="0D0B0C"/>
          <w:szCs w:val="24"/>
        </w:rPr>
        <w:t>nünk</w:t>
      </w:r>
      <w:r w:rsidRPr="00386C2C">
        <w:rPr>
          <w:rFonts w:cs="Times New Roman"/>
          <w:color w:val="2A2828"/>
          <w:szCs w:val="24"/>
        </w:rPr>
        <w:t>, A</w:t>
      </w:r>
      <w:r w:rsidRPr="00386C2C">
        <w:rPr>
          <w:rFonts w:cs="Times New Roman"/>
          <w:color w:val="0D0B0C"/>
          <w:szCs w:val="24"/>
        </w:rPr>
        <w:t>tyá</w:t>
      </w:r>
      <w:r w:rsidRPr="00386C2C">
        <w:rPr>
          <w:rFonts w:cs="Times New Roman"/>
          <w:color w:val="010001"/>
          <w:szCs w:val="24"/>
        </w:rPr>
        <w:t>n</w:t>
      </w:r>
      <w:r w:rsidRPr="00386C2C">
        <w:rPr>
          <w:rFonts w:cs="Times New Roman"/>
          <w:color w:val="0D0B0C"/>
          <w:szCs w:val="24"/>
        </w:rPr>
        <w:t>k, t</w:t>
      </w:r>
      <w:r w:rsidRPr="00386C2C">
        <w:rPr>
          <w:rFonts w:cs="Times New Roman"/>
          <w:color w:val="2A2828"/>
          <w:szCs w:val="24"/>
        </w:rPr>
        <w:t>estvé</w:t>
      </w:r>
      <w:r w:rsidRPr="00386C2C">
        <w:rPr>
          <w:rFonts w:cs="Times New Roman"/>
          <w:color w:val="0D0B0C"/>
          <w:szCs w:val="24"/>
        </w:rPr>
        <w:t>r</w:t>
      </w:r>
      <w:r w:rsidRPr="00386C2C">
        <w:rPr>
          <w:rFonts w:cs="Times New Roman"/>
          <w:color w:val="2A2828"/>
          <w:szCs w:val="24"/>
        </w:rPr>
        <w:t>ü</w:t>
      </w:r>
      <w:r w:rsidRPr="00386C2C">
        <w:rPr>
          <w:rFonts w:cs="Times New Roman"/>
          <w:color w:val="0D0B0C"/>
          <w:szCs w:val="24"/>
        </w:rPr>
        <w:t>nk,</w:t>
      </w:r>
      <w:r>
        <w:rPr>
          <w:rFonts w:cs="Times New Roman"/>
          <w:color w:val="0D0B0C"/>
          <w:szCs w:val="24"/>
        </w:rPr>
        <w:br/>
      </w:r>
      <w:r w:rsidRPr="00386C2C">
        <w:rPr>
          <w:rFonts w:cs="Times New Roman"/>
          <w:color w:val="2A2828"/>
          <w:szCs w:val="24"/>
        </w:rPr>
        <w:t>Meg</w:t>
      </w:r>
      <w:r w:rsidRPr="00386C2C">
        <w:rPr>
          <w:rFonts w:cs="Times New Roman"/>
          <w:color w:val="4A4848"/>
          <w:szCs w:val="24"/>
        </w:rPr>
        <w:t>v</w:t>
      </w:r>
      <w:r w:rsidRPr="00386C2C">
        <w:rPr>
          <w:rFonts w:cs="Times New Roman"/>
          <w:color w:val="2A2828"/>
          <w:szCs w:val="24"/>
        </w:rPr>
        <w:t>áltó</w:t>
      </w:r>
      <w:r w:rsidRPr="00386C2C">
        <w:rPr>
          <w:rFonts w:cs="Times New Roman"/>
          <w:color w:val="0D0B0C"/>
          <w:szCs w:val="24"/>
        </w:rPr>
        <w:t>n</w:t>
      </w:r>
      <w:r w:rsidRPr="00386C2C">
        <w:rPr>
          <w:rFonts w:cs="Times New Roman"/>
          <w:color w:val="2A2828"/>
          <w:szCs w:val="24"/>
        </w:rPr>
        <w:t>k,</w:t>
      </w:r>
      <w:r>
        <w:rPr>
          <w:rFonts w:cs="Times New Roman"/>
          <w:color w:val="2A2828"/>
          <w:szCs w:val="24"/>
        </w:rPr>
        <w:t xml:space="preserve"> </w:t>
      </w:r>
      <w:r w:rsidRPr="00386C2C">
        <w:rPr>
          <w:rFonts w:cs="Times New Roman"/>
          <w:color w:val="2A2828"/>
          <w:szCs w:val="24"/>
        </w:rPr>
        <w:t>Ur</w:t>
      </w:r>
      <w:r w:rsidRPr="00386C2C">
        <w:rPr>
          <w:rFonts w:cs="Times New Roman"/>
          <w:color w:val="0D0B0C"/>
          <w:szCs w:val="24"/>
        </w:rPr>
        <w:t xml:space="preserve">unk </w:t>
      </w:r>
      <w:r w:rsidRPr="00386C2C">
        <w:rPr>
          <w:rFonts w:cs="Times New Roman"/>
          <w:color w:val="2A2828"/>
          <w:szCs w:val="24"/>
        </w:rPr>
        <w:t xml:space="preserve">vagy: </w:t>
      </w:r>
      <w:r w:rsidRPr="00386C2C">
        <w:rPr>
          <w:rFonts w:cs="Times New Roman"/>
          <w:color w:val="0D0B0C"/>
          <w:szCs w:val="24"/>
        </w:rPr>
        <w:t>irgalm</w:t>
      </w:r>
      <w:r w:rsidRPr="00386C2C">
        <w:rPr>
          <w:rFonts w:cs="Times New Roman"/>
          <w:color w:val="2A2828"/>
          <w:szCs w:val="24"/>
        </w:rPr>
        <w:t>a</w:t>
      </w:r>
      <w:r w:rsidRPr="00386C2C">
        <w:rPr>
          <w:rFonts w:cs="Times New Roman"/>
          <w:color w:val="0D0B0C"/>
          <w:szCs w:val="24"/>
        </w:rPr>
        <w:t xml:space="preserve">zz </w:t>
      </w:r>
      <w:proofErr w:type="spellStart"/>
      <w:r w:rsidRPr="00386C2C">
        <w:rPr>
          <w:rFonts w:cs="Times New Roman"/>
          <w:color w:val="0D0B0C"/>
          <w:szCs w:val="24"/>
        </w:rPr>
        <w:t>n</w:t>
      </w:r>
      <w:r w:rsidRPr="00386C2C">
        <w:rPr>
          <w:rFonts w:cs="Times New Roman"/>
          <w:color w:val="2A2828"/>
          <w:szCs w:val="24"/>
        </w:rPr>
        <w:t>é</w:t>
      </w:r>
      <w:r w:rsidRPr="00386C2C">
        <w:rPr>
          <w:rFonts w:cs="Times New Roman"/>
          <w:color w:val="0D0B0C"/>
          <w:szCs w:val="24"/>
        </w:rPr>
        <w:t>künk</w:t>
      </w:r>
      <w:proofErr w:type="spellEnd"/>
      <w:r w:rsidRPr="00386C2C">
        <w:rPr>
          <w:rFonts w:cs="Times New Roman"/>
          <w:color w:val="4A4848"/>
          <w:szCs w:val="24"/>
        </w:rPr>
        <w:t xml:space="preserve">. </w:t>
      </w:r>
      <w:r w:rsidRPr="00386C2C">
        <w:rPr>
          <w:rFonts w:cs="Times New Roman"/>
          <w:color w:val="0D0B0C"/>
          <w:szCs w:val="24"/>
        </w:rPr>
        <w:t>- Szá</w:t>
      </w:r>
      <w:r w:rsidRPr="00386C2C">
        <w:rPr>
          <w:rFonts w:cs="Times New Roman"/>
          <w:color w:val="010001"/>
          <w:szCs w:val="24"/>
        </w:rPr>
        <w:t>l</w:t>
      </w:r>
      <w:r w:rsidRPr="00386C2C">
        <w:rPr>
          <w:rFonts w:cs="Times New Roman"/>
          <w:color w:val="0D0B0C"/>
          <w:szCs w:val="24"/>
        </w:rPr>
        <w:t xml:space="preserve">lj </w:t>
      </w:r>
      <w:proofErr w:type="gramStart"/>
      <w:r w:rsidRPr="00386C2C">
        <w:rPr>
          <w:rFonts w:cs="Times New Roman"/>
          <w:color w:val="2A2828"/>
          <w:szCs w:val="24"/>
        </w:rPr>
        <w:t>be,</w:t>
      </w:r>
      <w:proofErr w:type="gramEnd"/>
      <w:r w:rsidRPr="00386C2C">
        <w:rPr>
          <w:rFonts w:cs="Times New Roman"/>
          <w:color w:val="2A2828"/>
          <w:szCs w:val="24"/>
        </w:rPr>
        <w:t xml:space="preserve"> s</w:t>
      </w:r>
      <w:r w:rsidRPr="00386C2C">
        <w:rPr>
          <w:rFonts w:cs="Times New Roman"/>
          <w:color w:val="0D0B0C"/>
          <w:szCs w:val="24"/>
        </w:rPr>
        <w:t>tb</w:t>
      </w:r>
      <w:r w:rsidRPr="00386C2C">
        <w:rPr>
          <w:rFonts w:cs="Times New Roman"/>
          <w:color w:val="2A2828"/>
          <w:szCs w:val="24"/>
        </w:rPr>
        <w:t>.</w:t>
      </w:r>
    </w:p>
    <w:p w14:paraId="4CF3D0F6" w14:textId="77777777" w:rsidR="00AE1070" w:rsidRPr="00386C2C" w:rsidRDefault="00AE1070" w:rsidP="00AE1070">
      <w:pPr>
        <w:pStyle w:val="Szvegtrzs"/>
        <w:kinsoku w:val="0"/>
        <w:overflowPunct w:val="0"/>
        <w:ind w:right="114" w:firstLine="120"/>
        <w:jc w:val="both"/>
        <w:rPr>
          <w:color w:val="FF0000"/>
          <w:sz w:val="22"/>
          <w:szCs w:val="22"/>
        </w:rPr>
      </w:pPr>
      <w:r w:rsidRPr="00386C2C">
        <w:rPr>
          <w:color w:val="FF0000"/>
          <w:sz w:val="22"/>
          <w:szCs w:val="22"/>
        </w:rPr>
        <w:t xml:space="preserve">Ének közben megindul a menet az oltárhoz. Ha kívülről jönnek, a templomba érke- </w:t>
      </w:r>
      <w:proofErr w:type="spellStart"/>
      <w:r w:rsidRPr="00386C2C">
        <w:rPr>
          <w:color w:val="FF0000"/>
          <w:sz w:val="22"/>
          <w:szCs w:val="22"/>
        </w:rPr>
        <w:t>zéskor</w:t>
      </w:r>
      <w:proofErr w:type="spellEnd"/>
      <w:r w:rsidRPr="00386C2C">
        <w:rPr>
          <w:color w:val="FF0000"/>
          <w:sz w:val="22"/>
          <w:szCs w:val="22"/>
        </w:rPr>
        <w:t xml:space="preserve"> kell elkezdeni a mise kezdőénekét, vagy helyette más megfelelő éneket, pl. a </w:t>
      </w:r>
      <w:proofErr w:type="spellStart"/>
      <w:r w:rsidRPr="00386C2C">
        <w:rPr>
          <w:color w:val="FF0000"/>
          <w:sz w:val="22"/>
          <w:szCs w:val="22"/>
        </w:rPr>
        <w:t>SzVU</w:t>
      </w:r>
      <w:proofErr w:type="spellEnd"/>
      <w:r w:rsidRPr="00386C2C">
        <w:rPr>
          <w:color w:val="FF0000"/>
          <w:sz w:val="22"/>
          <w:szCs w:val="22"/>
        </w:rPr>
        <w:t xml:space="preserve">! </w:t>
      </w:r>
      <w:r w:rsidRPr="00386C2C">
        <w:rPr>
          <w:color w:val="000000"/>
          <w:sz w:val="22"/>
          <w:szCs w:val="22"/>
        </w:rPr>
        <w:t xml:space="preserve">164. </w:t>
      </w:r>
      <w:r w:rsidRPr="00386C2C">
        <w:rPr>
          <w:color w:val="FF0000"/>
          <w:sz w:val="22"/>
          <w:szCs w:val="22"/>
        </w:rPr>
        <w:t xml:space="preserve">számút, vagy – ha előbb még nem énekelték – a </w:t>
      </w:r>
      <w:r w:rsidRPr="00386C2C">
        <w:rPr>
          <w:color w:val="000000"/>
          <w:sz w:val="22"/>
          <w:szCs w:val="22"/>
        </w:rPr>
        <w:t xml:space="preserve">163. </w:t>
      </w:r>
      <w:r w:rsidRPr="00386C2C">
        <w:rPr>
          <w:color w:val="FF0000"/>
          <w:sz w:val="22"/>
          <w:szCs w:val="22"/>
        </w:rPr>
        <w:t>számút.</w:t>
      </w:r>
    </w:p>
    <w:p w14:paraId="40A44A21" w14:textId="77777777" w:rsidR="00AE1070" w:rsidRPr="00386C2C" w:rsidRDefault="00AE1070" w:rsidP="00AE1070">
      <w:pPr>
        <w:pStyle w:val="Szvegtrzs"/>
        <w:kinsoku w:val="0"/>
        <w:overflowPunct w:val="0"/>
        <w:ind w:right="117" w:firstLine="120"/>
        <w:jc w:val="both"/>
        <w:rPr>
          <w:color w:val="FF0000"/>
          <w:sz w:val="22"/>
          <w:szCs w:val="22"/>
        </w:rPr>
      </w:pPr>
      <w:r w:rsidRPr="00386C2C">
        <w:rPr>
          <w:color w:val="FF0000"/>
          <w:sz w:val="22"/>
          <w:szCs w:val="22"/>
        </w:rPr>
        <w:t>A pap meghajlással vagy térdhajtással tiszteleg az oltár előtt és megcsókolja, esetleg meg is tömjénezi. Ha palástban volt, csak ezután cseréli át miseruhára.</w:t>
      </w:r>
    </w:p>
    <w:p w14:paraId="79BCA8E1" w14:textId="77777777" w:rsidR="00AE1070" w:rsidRPr="00386C2C" w:rsidRDefault="00AE1070" w:rsidP="00AE1070">
      <w:pPr>
        <w:pStyle w:val="Szvegtrzs"/>
        <w:kinsoku w:val="0"/>
        <w:overflowPunct w:val="0"/>
        <w:ind w:left="159"/>
        <w:rPr>
          <w:color w:val="000000"/>
          <w:sz w:val="22"/>
          <w:szCs w:val="22"/>
        </w:rPr>
      </w:pPr>
      <w:r w:rsidRPr="00386C2C">
        <w:rPr>
          <w:color w:val="FF0000"/>
          <w:sz w:val="22"/>
          <w:szCs w:val="22"/>
        </w:rPr>
        <w:t xml:space="preserve">A miséből a köszöntés, a bűnbánati szertartás, és az </w:t>
      </w:r>
      <w:r w:rsidRPr="00386C2C">
        <w:rPr>
          <w:color w:val="000000"/>
          <w:sz w:val="22"/>
          <w:szCs w:val="22"/>
        </w:rPr>
        <w:t xml:space="preserve">Uram, irgalmazz, </w:t>
      </w:r>
      <w:r w:rsidRPr="00386C2C">
        <w:rPr>
          <w:color w:val="FF0000"/>
          <w:sz w:val="22"/>
          <w:szCs w:val="22"/>
        </w:rPr>
        <w:t>elmarad, és</w:t>
      </w:r>
      <w:r>
        <w:rPr>
          <w:color w:val="FF0000"/>
          <w:sz w:val="22"/>
          <w:szCs w:val="22"/>
        </w:rPr>
        <w:t xml:space="preserve"> </w:t>
      </w:r>
      <w:r w:rsidRPr="00386C2C">
        <w:rPr>
          <w:color w:val="FF0000"/>
          <w:sz w:val="22"/>
          <w:szCs w:val="22"/>
        </w:rPr>
        <w:t xml:space="preserve">azonnal következik a </w:t>
      </w:r>
      <w:r w:rsidRPr="00386C2C">
        <w:rPr>
          <w:color w:val="000000"/>
          <w:sz w:val="22"/>
          <w:szCs w:val="22"/>
        </w:rPr>
        <w:t>Dicsőség a magasságban Istennek!</w:t>
      </w:r>
    </w:p>
    <w:p w14:paraId="19D4F552" w14:textId="70A9DBB0" w:rsidR="0074424E" w:rsidRDefault="00A34F08" w:rsidP="004A156C">
      <w:pPr>
        <w:pStyle w:val="Cmsor1"/>
        <w:shd w:val="clear" w:color="auto" w:fill="FFFFFF"/>
        <w:rPr>
          <w:rFonts w:ascii="Roboto" w:hAnsi="Roboto"/>
          <w:b/>
          <w:bCs/>
          <w:color w:val="EE6E73"/>
        </w:rPr>
      </w:pPr>
      <w:r>
        <w:rPr>
          <w:rFonts w:ascii="Roboto" w:hAnsi="Roboto"/>
          <w:b/>
          <w:bCs/>
          <w:color w:val="EE6E73"/>
        </w:rPr>
        <w:lastRenderedPageBreak/>
        <w:t>Változások a gyászmisék gyakorlatában a Balassagyarmati Esperesi Kerületben</w:t>
      </w:r>
    </w:p>
    <w:p w14:paraId="318C5BD7" w14:textId="5548B8AB" w:rsidR="00415825" w:rsidRDefault="00415825" w:rsidP="00415825">
      <w:pPr>
        <w:pStyle w:val="Cmsor1"/>
        <w:shd w:val="clear" w:color="auto" w:fill="FFFFFF"/>
        <w:rPr>
          <w:rFonts w:ascii="Roboto" w:hAnsi="Roboto"/>
          <w:b/>
          <w:bCs/>
          <w:color w:val="EE6E73"/>
        </w:rPr>
      </w:pPr>
      <w:r>
        <w:rPr>
          <w:rFonts w:ascii="Roboto" w:hAnsi="Roboto"/>
          <w:b/>
          <w:bCs/>
          <w:color w:val="EE6E73"/>
        </w:rPr>
        <w:t>Tájékoztató híveknek</w:t>
      </w:r>
    </w:p>
    <w:p w14:paraId="01B9E9FF" w14:textId="4ACA4E0A" w:rsidR="00A34F08" w:rsidRPr="00065C24" w:rsidRDefault="00A34F08" w:rsidP="007B3605">
      <w:pPr>
        <w:jc w:val="both"/>
        <w:rPr>
          <w:sz w:val="20"/>
          <w:szCs w:val="20"/>
        </w:rPr>
      </w:pPr>
      <w:r w:rsidRPr="00065C24">
        <w:rPr>
          <w:sz w:val="20"/>
          <w:szCs w:val="20"/>
        </w:rPr>
        <w:t>Mint arról bizonyára többen értesültek a</w:t>
      </w:r>
      <w:r w:rsidR="007D46BA" w:rsidRPr="00065C24">
        <w:rPr>
          <w:sz w:val="20"/>
          <w:szCs w:val="20"/>
        </w:rPr>
        <w:t>z elmúlt évben sem volt egyetlen jelentkező sem a Váci Egyházmegye szolgálatára papnak. A paphiányból fakadóan bizonyos gyakorlatokban változásokat kell eszközölni.</w:t>
      </w:r>
    </w:p>
    <w:p w14:paraId="4E20B2FE" w14:textId="33828654" w:rsidR="007D46BA" w:rsidRPr="00065C24" w:rsidRDefault="007D46BA" w:rsidP="007B3605">
      <w:pPr>
        <w:jc w:val="both"/>
        <w:rPr>
          <w:sz w:val="20"/>
          <w:szCs w:val="20"/>
        </w:rPr>
      </w:pPr>
      <w:r w:rsidRPr="00065C24">
        <w:rPr>
          <w:sz w:val="20"/>
          <w:szCs w:val="20"/>
        </w:rPr>
        <w:t xml:space="preserve">2022 augusztusától fokozatosan, majd 2022 adventjétől teljesen más gyakorlat került bevezetésre a Balassagyarmati Esperesi Kerület több plébániáján (Cserhátsurány, Terény, Herencsény stb.), és a Váci Egyházmegye számos más kerületében is. 2022 augusztustól folyamatosan nem lettek </w:t>
      </w:r>
      <w:proofErr w:type="spellStart"/>
      <w:r w:rsidRPr="00065C24">
        <w:rPr>
          <w:sz w:val="20"/>
          <w:szCs w:val="20"/>
        </w:rPr>
        <w:t>felvéve</w:t>
      </w:r>
      <w:proofErr w:type="spellEnd"/>
      <w:r w:rsidRPr="00065C24">
        <w:rPr>
          <w:sz w:val="20"/>
          <w:szCs w:val="20"/>
        </w:rPr>
        <w:t xml:space="preserve"> a temetési gyászmisék.</w:t>
      </w:r>
    </w:p>
    <w:p w14:paraId="0853DACC" w14:textId="0F2EC947" w:rsidR="00F159ED" w:rsidRPr="00065C24" w:rsidRDefault="007D46BA" w:rsidP="007B3605">
      <w:pPr>
        <w:jc w:val="both"/>
        <w:rPr>
          <w:sz w:val="20"/>
          <w:szCs w:val="20"/>
        </w:rPr>
      </w:pPr>
      <w:r w:rsidRPr="00065C24">
        <w:rPr>
          <w:sz w:val="20"/>
          <w:szCs w:val="20"/>
        </w:rPr>
        <w:t>Az új gyakorlat szerint t</w:t>
      </w:r>
      <w:r w:rsidR="00F159ED" w:rsidRPr="00065C24">
        <w:rPr>
          <w:sz w:val="20"/>
          <w:szCs w:val="20"/>
        </w:rPr>
        <w:t>emetési szentmise csak vasárnap van és felve</w:t>
      </w:r>
      <w:r w:rsidRPr="00065C24">
        <w:rPr>
          <w:sz w:val="20"/>
          <w:szCs w:val="20"/>
        </w:rPr>
        <w:t>hető</w:t>
      </w:r>
      <w:r w:rsidR="00F159ED" w:rsidRPr="00065C24">
        <w:rPr>
          <w:sz w:val="20"/>
          <w:szCs w:val="20"/>
        </w:rPr>
        <w:t xml:space="preserve"> több intencióval</w:t>
      </w:r>
      <w:r w:rsidRPr="00065C24">
        <w:rPr>
          <w:sz w:val="20"/>
          <w:szCs w:val="20"/>
        </w:rPr>
        <w:t xml:space="preserve"> is egyetlen szentmise</w:t>
      </w:r>
      <w:r w:rsidR="00F159ED" w:rsidRPr="00065C24">
        <w:rPr>
          <w:sz w:val="20"/>
          <w:szCs w:val="20"/>
        </w:rPr>
        <w:t>.</w:t>
      </w:r>
      <w:r w:rsidRPr="00065C24">
        <w:rPr>
          <w:sz w:val="20"/>
          <w:szCs w:val="20"/>
        </w:rPr>
        <w:t xml:space="preserve"> Ez abból is fakad, hogy szentmise intenciót csak szentmisére lehet fölvenni. Akolitus vagy diakónus által végzett igeliturgiára nem.</w:t>
      </w:r>
    </w:p>
    <w:p w14:paraId="67F251F6" w14:textId="670E6C34" w:rsidR="007D46BA" w:rsidRPr="00065C24" w:rsidRDefault="007D46BA" w:rsidP="007B3605">
      <w:pPr>
        <w:jc w:val="both"/>
        <w:rPr>
          <w:sz w:val="20"/>
          <w:szCs w:val="20"/>
        </w:rPr>
      </w:pPr>
      <w:r w:rsidRPr="00065C24">
        <w:rPr>
          <w:sz w:val="20"/>
          <w:szCs w:val="20"/>
        </w:rPr>
        <w:t>Ugyanakkor bevezetésre kerültek a hétvégéken a „Halva fekvőér</w:t>
      </w:r>
      <w:r w:rsidR="007B3605" w:rsidRPr="00065C24">
        <w:rPr>
          <w:sz w:val="20"/>
          <w:szCs w:val="20"/>
        </w:rPr>
        <w:t>t</w:t>
      </w:r>
      <w:r w:rsidRPr="00065C24">
        <w:rPr>
          <w:sz w:val="20"/>
          <w:szCs w:val="20"/>
        </w:rPr>
        <w:t xml:space="preserve"> mondott szentmise”, „hetednapos szentmise”, valamint „30 napos szentmise” az elmúlt 30 napban eltemetett halottakért.</w:t>
      </w:r>
    </w:p>
    <w:p w14:paraId="0B7C96BB" w14:textId="66250D3C" w:rsidR="007D46BA" w:rsidRPr="00065C24" w:rsidRDefault="007D46BA" w:rsidP="007B3605">
      <w:pPr>
        <w:jc w:val="both"/>
        <w:rPr>
          <w:sz w:val="20"/>
          <w:szCs w:val="20"/>
        </w:rPr>
      </w:pPr>
      <w:r w:rsidRPr="00065C24">
        <w:rPr>
          <w:sz w:val="20"/>
          <w:szCs w:val="20"/>
        </w:rPr>
        <w:t xml:space="preserve">Ugyanakkor a hétköznapi szentmisék a </w:t>
      </w:r>
      <w:proofErr w:type="spellStart"/>
      <w:r w:rsidRPr="00065C24">
        <w:rPr>
          <w:sz w:val="20"/>
          <w:szCs w:val="20"/>
        </w:rPr>
        <w:t>berceli</w:t>
      </w:r>
      <w:proofErr w:type="spellEnd"/>
      <w:r w:rsidRPr="00065C24">
        <w:rPr>
          <w:sz w:val="20"/>
          <w:szCs w:val="20"/>
        </w:rPr>
        <w:t xml:space="preserve"> és </w:t>
      </w:r>
      <w:proofErr w:type="spellStart"/>
      <w:r w:rsidRPr="00065C24">
        <w:rPr>
          <w:sz w:val="20"/>
          <w:szCs w:val="20"/>
        </w:rPr>
        <w:t>becskei</w:t>
      </w:r>
      <w:proofErr w:type="spellEnd"/>
      <w:r w:rsidRPr="00065C24">
        <w:rPr>
          <w:sz w:val="20"/>
          <w:szCs w:val="20"/>
        </w:rPr>
        <w:t xml:space="preserve"> plébánia területén is fel lesznek ajánlva 2023. február 1-től</w:t>
      </w:r>
      <w:r w:rsidR="007B3605" w:rsidRPr="00065C24">
        <w:rPr>
          <w:sz w:val="20"/>
          <w:szCs w:val="20"/>
        </w:rPr>
        <w:t xml:space="preserve"> a környékbeli plébániák gyászolóinak is</w:t>
      </w:r>
      <w:r w:rsidR="00BD794A" w:rsidRPr="00065C24">
        <w:rPr>
          <w:sz w:val="20"/>
          <w:szCs w:val="20"/>
        </w:rPr>
        <w:t xml:space="preserve">, mivel nem mindegyik plébánián van már </w:t>
      </w:r>
      <w:proofErr w:type="gramStart"/>
      <w:r w:rsidR="00BD794A" w:rsidRPr="00065C24">
        <w:rPr>
          <w:sz w:val="20"/>
          <w:szCs w:val="20"/>
        </w:rPr>
        <w:t>pap</w:t>
      </w:r>
      <w:proofErr w:type="gramEnd"/>
      <w:r w:rsidR="00BD794A" w:rsidRPr="00065C24">
        <w:rPr>
          <w:sz w:val="20"/>
          <w:szCs w:val="20"/>
        </w:rPr>
        <w:t xml:space="preserve"> aki el tud mondani intenciókat.</w:t>
      </w:r>
    </w:p>
    <w:p w14:paraId="26965187" w14:textId="4D8990AE" w:rsidR="007B3605" w:rsidRPr="00065C24" w:rsidRDefault="007B3605" w:rsidP="007B3605">
      <w:pPr>
        <w:jc w:val="both"/>
        <w:rPr>
          <w:sz w:val="20"/>
          <w:szCs w:val="20"/>
          <w:lang w:val="hu"/>
        </w:rPr>
      </w:pPr>
      <w:r w:rsidRPr="00065C24">
        <w:rPr>
          <w:sz w:val="20"/>
          <w:szCs w:val="20"/>
          <w:lang w:val="hu"/>
        </w:rPr>
        <w:t>Fontos tisztázni, hogy ezek nem gyászmisék, hanem megemlékező szentmisék.</w:t>
      </w:r>
    </w:p>
    <w:p w14:paraId="160FED77" w14:textId="77777777" w:rsidR="005D77A6" w:rsidRPr="00065C24" w:rsidRDefault="005D77A6" w:rsidP="007B3605">
      <w:pPr>
        <w:jc w:val="center"/>
        <w:rPr>
          <w:b/>
          <w:sz w:val="20"/>
          <w:szCs w:val="20"/>
        </w:rPr>
      </w:pPr>
      <w:r w:rsidRPr="00065C24">
        <w:rPr>
          <w:b/>
          <w:sz w:val="20"/>
          <w:szCs w:val="20"/>
        </w:rPr>
        <w:t>Gyászmisék</w:t>
      </w:r>
    </w:p>
    <w:p w14:paraId="65BB44FC" w14:textId="51382026" w:rsidR="005D77A6" w:rsidRPr="00065C24" w:rsidRDefault="005D77A6" w:rsidP="007B3605">
      <w:pPr>
        <w:jc w:val="both"/>
        <w:rPr>
          <w:sz w:val="20"/>
          <w:szCs w:val="20"/>
        </w:rPr>
      </w:pPr>
      <w:r w:rsidRPr="00065C24">
        <w:rPr>
          <w:sz w:val="20"/>
          <w:szCs w:val="20"/>
        </w:rPr>
        <w:t xml:space="preserve">"Az egyház az elhunytakért is felajánlja Krisztus húsvéti </w:t>
      </w:r>
      <w:proofErr w:type="spellStart"/>
      <w:r w:rsidRPr="00065C24">
        <w:rPr>
          <w:sz w:val="20"/>
          <w:szCs w:val="20"/>
        </w:rPr>
        <w:t>eukarisztikus</w:t>
      </w:r>
      <w:proofErr w:type="spellEnd"/>
      <w:r w:rsidRPr="00065C24">
        <w:rPr>
          <w:sz w:val="20"/>
          <w:szCs w:val="20"/>
        </w:rPr>
        <w:t xml:space="preserve"> áldozatát, hogy az egymással való szoros kapcsolat révén egyeseknek kieszközölje a lelki segítséget, másoknak pedig a remény vigasztalását nyújtsa."</w:t>
      </w:r>
      <w:r w:rsidR="007B3605" w:rsidRPr="00065C24">
        <w:rPr>
          <w:sz w:val="20"/>
          <w:szCs w:val="20"/>
        </w:rPr>
        <w:t xml:space="preserve"> </w:t>
      </w:r>
      <w:r w:rsidRPr="00065C24">
        <w:rPr>
          <w:color w:val="FF0000"/>
          <w:sz w:val="20"/>
          <w:szCs w:val="20"/>
        </w:rPr>
        <w:t>(A Misekönyv Általános Rendelkezéseiből 335.)</w:t>
      </w:r>
    </w:p>
    <w:p w14:paraId="5C525714" w14:textId="77777777" w:rsidR="005D77A6" w:rsidRPr="00065C24" w:rsidRDefault="005D77A6" w:rsidP="007B3605">
      <w:pPr>
        <w:jc w:val="both"/>
        <w:rPr>
          <w:sz w:val="20"/>
          <w:szCs w:val="20"/>
        </w:rPr>
      </w:pPr>
      <w:r w:rsidRPr="00065C24">
        <w:rPr>
          <w:sz w:val="20"/>
          <w:szCs w:val="20"/>
        </w:rPr>
        <w:t xml:space="preserve">Könnyű tehát megértenünk, hogy ha valaki azt kéri papjainktól, hogy elhunyt vagy élő szeretteiért mutasson be szentmiseáldozatot, akkor ezt elsősorban azért teszi, hogy Isten segítségét kérje számára, ezáltal Istenben való reménysége is megerősödjék. Amikor az </w:t>
      </w:r>
      <w:proofErr w:type="spellStart"/>
      <w:r w:rsidRPr="00065C24">
        <w:rPr>
          <w:sz w:val="20"/>
          <w:szCs w:val="20"/>
        </w:rPr>
        <w:t>eukarisztikus</w:t>
      </w:r>
      <w:proofErr w:type="spellEnd"/>
      <w:r w:rsidRPr="00065C24">
        <w:rPr>
          <w:sz w:val="20"/>
          <w:szCs w:val="20"/>
        </w:rPr>
        <w:t xml:space="preserve"> áldozatot (szentmisét) valakinek a javára felajánljuk, akkor azt kérjük az Istentől, hogy Krisztus keresztáldozata miatt könyörüljön meg az illetőn, vagyis halmozza el kegyelmével. Isten pedig, miután Krisztus minden bűnünkért végérvényesen meghozta az engesztelő áldozatot, valóban megsegíti azt, akiért a szentmise áldozatát bemutatják. Bár a hívek többnyire elhunytakért kérik a szentmise bemutatását, a szentmisét nyilvánvalóan élőkért is bemutatjuk, sőt ezek száma általában nagyobb.</w:t>
      </w:r>
    </w:p>
    <w:p w14:paraId="5DE38ACE" w14:textId="77777777" w:rsidR="005D77A6" w:rsidRPr="00065C24" w:rsidRDefault="005D77A6" w:rsidP="007B3605">
      <w:pPr>
        <w:jc w:val="both"/>
        <w:rPr>
          <w:i/>
          <w:sz w:val="20"/>
          <w:szCs w:val="20"/>
        </w:rPr>
      </w:pPr>
      <w:r w:rsidRPr="00065C24">
        <w:rPr>
          <w:i/>
          <w:sz w:val="20"/>
          <w:szCs w:val="20"/>
        </w:rPr>
        <w:t>A gyászmiséknek három fő típusuk van:</w:t>
      </w:r>
    </w:p>
    <w:p w14:paraId="7D50FA4B" w14:textId="77777777" w:rsidR="005D77A6" w:rsidRPr="00065C24" w:rsidRDefault="005D77A6" w:rsidP="007B3605">
      <w:pPr>
        <w:jc w:val="both"/>
        <w:rPr>
          <w:sz w:val="20"/>
          <w:szCs w:val="20"/>
        </w:rPr>
      </w:pPr>
      <w:r w:rsidRPr="00065C24">
        <w:rPr>
          <w:sz w:val="20"/>
          <w:szCs w:val="20"/>
        </w:rPr>
        <w:t>1. temetési szentmise (fekete vagy lila színben a temetéshez kapcsolódóan)</w:t>
      </w:r>
    </w:p>
    <w:p w14:paraId="269EF9F2" w14:textId="77777777" w:rsidR="005D77A6" w:rsidRPr="00065C24" w:rsidRDefault="005D77A6" w:rsidP="007B3605">
      <w:pPr>
        <w:jc w:val="both"/>
        <w:rPr>
          <w:sz w:val="20"/>
          <w:szCs w:val="20"/>
        </w:rPr>
      </w:pPr>
      <w:r w:rsidRPr="00065C24">
        <w:rPr>
          <w:sz w:val="20"/>
          <w:szCs w:val="20"/>
        </w:rPr>
        <w:t>2. évfordulós szentmise (ha a liturgikus szabályok lehetővé teszik, fekete vagy lila színben)</w:t>
      </w:r>
    </w:p>
    <w:p w14:paraId="3BE78591" w14:textId="77777777" w:rsidR="005D77A6" w:rsidRPr="00065C24" w:rsidRDefault="005D77A6" w:rsidP="007B3605">
      <w:pPr>
        <w:jc w:val="both"/>
        <w:rPr>
          <w:sz w:val="20"/>
          <w:szCs w:val="20"/>
        </w:rPr>
      </w:pPr>
      <w:r w:rsidRPr="00065C24">
        <w:rPr>
          <w:sz w:val="20"/>
          <w:szCs w:val="20"/>
        </w:rPr>
        <w:t>3. megemlékező szentmise</w:t>
      </w:r>
    </w:p>
    <w:p w14:paraId="3BFBDE8C" w14:textId="77777777" w:rsidR="005D77A6" w:rsidRPr="00065C24" w:rsidRDefault="005D77A6" w:rsidP="007B3605">
      <w:pPr>
        <w:jc w:val="both"/>
        <w:rPr>
          <w:sz w:val="20"/>
          <w:szCs w:val="20"/>
        </w:rPr>
      </w:pPr>
      <w:r w:rsidRPr="00065C24">
        <w:rPr>
          <w:sz w:val="20"/>
          <w:szCs w:val="20"/>
        </w:rPr>
        <w:t>a, kimondott gyászmise (fekete vagy lila színben)</w:t>
      </w:r>
    </w:p>
    <w:p w14:paraId="489576A7" w14:textId="77777777" w:rsidR="005D77A6" w:rsidRPr="00065C24" w:rsidRDefault="005D77A6" w:rsidP="007B3605">
      <w:pPr>
        <w:jc w:val="both"/>
        <w:rPr>
          <w:sz w:val="20"/>
          <w:szCs w:val="20"/>
        </w:rPr>
      </w:pPr>
      <w:r w:rsidRPr="00065C24">
        <w:rPr>
          <w:sz w:val="20"/>
          <w:szCs w:val="20"/>
        </w:rPr>
        <w:t>b, bármely más szentmise, amit az elhunytért ajánlunk fel (szövegei, színe az aktuális nap szerint)</w:t>
      </w:r>
    </w:p>
    <w:p w14:paraId="28F5BDAF" w14:textId="77777777" w:rsidR="005D77A6" w:rsidRPr="00065C24" w:rsidRDefault="005D77A6" w:rsidP="007B3605">
      <w:pPr>
        <w:jc w:val="both"/>
        <w:rPr>
          <w:sz w:val="20"/>
          <w:szCs w:val="20"/>
        </w:rPr>
      </w:pPr>
      <w:r w:rsidRPr="00065C24">
        <w:rPr>
          <w:sz w:val="20"/>
          <w:szCs w:val="20"/>
        </w:rPr>
        <w:t xml:space="preserve">Gyászmise mondását bármely paptól kérhetjük, aki időbeosztásának függvényében tudja azokat elvállalni. A temetési miséket kivéve jó, ha olyan napra kérjük a szentmise </w:t>
      </w:r>
      <w:r w:rsidRPr="00065C24">
        <w:rPr>
          <w:sz w:val="20"/>
          <w:szCs w:val="20"/>
        </w:rPr>
        <w:lastRenderedPageBreak/>
        <w:t>felajánlását, amely napon és időben egyébként is van szentmise templomunkban. Ezeket általában probléma nélkül tudjuk vállalni, míg az egyéni időpontokban végzett szentmiséket nagyon nehéz beilleszteni a lelkipásztori munkarendbe.</w:t>
      </w:r>
    </w:p>
    <w:p w14:paraId="715394BC" w14:textId="7254D10E" w:rsidR="00FC140D" w:rsidRPr="00065C24" w:rsidRDefault="007B3605" w:rsidP="007B3605">
      <w:pPr>
        <w:jc w:val="center"/>
        <w:rPr>
          <w:sz w:val="20"/>
          <w:szCs w:val="20"/>
          <w:lang w:val="hu"/>
        </w:rPr>
      </w:pPr>
      <w:r w:rsidRPr="00065C24">
        <w:rPr>
          <w:color w:val="FF0000"/>
          <w:sz w:val="20"/>
          <w:szCs w:val="20"/>
        </w:rPr>
        <w:t>A Misekönyv Általános Rendelkezéseiből</w:t>
      </w:r>
    </w:p>
    <w:p w14:paraId="7ECA7B14" w14:textId="0A2F4CE9" w:rsidR="007B3605" w:rsidRPr="00065C24" w:rsidRDefault="00FC140D" w:rsidP="007B3605">
      <w:pPr>
        <w:jc w:val="both"/>
        <w:rPr>
          <w:sz w:val="20"/>
          <w:szCs w:val="20"/>
        </w:rPr>
      </w:pPr>
      <w:r w:rsidRPr="00065C24">
        <w:rPr>
          <w:sz w:val="20"/>
          <w:szCs w:val="20"/>
        </w:rPr>
        <w:t xml:space="preserve">II. A GYÁSZMISÉK 379. Az Egyház az elhunytakért azért ajánlja fel Krisztus húsvéti eucharisztikus áldozatát, hogy Krisztus összes tagjainak egymással való szoros kapcsolata révén a megholtaknak kieszközölje a lelki segítséget, az élőknek pedig a remény vigasztalását nyújtsa. 380. A gyászmisék közül az első hely illeti meg a temetési misét, amely végezhető bármelyik napon, kivéve a parancsolt ünnepeket, Nagycsütörtököt, a Húsvéti Szent Háromnapot, továbbá Advent, Nagyböjt és </w:t>
      </w:r>
      <w:proofErr w:type="gramStart"/>
      <w:r w:rsidRPr="00065C24">
        <w:rPr>
          <w:sz w:val="20"/>
          <w:szCs w:val="20"/>
        </w:rPr>
        <w:t>Húsvét</w:t>
      </w:r>
      <w:proofErr w:type="gramEnd"/>
      <w:r w:rsidRPr="00065C24">
        <w:rPr>
          <w:sz w:val="20"/>
          <w:szCs w:val="20"/>
        </w:rPr>
        <w:t xml:space="preserve"> vasárnapjait, megtartva a jog előírásait. 146 381. A halálhír vétele után vagy az eltemetés alkalmával, valamint az első évfordulón végezhető gyászmise: </w:t>
      </w:r>
      <w:proofErr w:type="gramStart"/>
      <w:r w:rsidRPr="00065C24">
        <w:rPr>
          <w:sz w:val="20"/>
          <w:szCs w:val="20"/>
        </w:rPr>
        <w:t>Karácsony</w:t>
      </w:r>
      <w:proofErr w:type="gramEnd"/>
      <w:r w:rsidRPr="00065C24">
        <w:rPr>
          <w:sz w:val="20"/>
          <w:szCs w:val="20"/>
        </w:rPr>
        <w:t xml:space="preserve"> </w:t>
      </w:r>
      <w:proofErr w:type="spellStart"/>
      <w:r w:rsidRPr="00065C24">
        <w:rPr>
          <w:sz w:val="20"/>
          <w:szCs w:val="20"/>
        </w:rPr>
        <w:t>nyolcada</w:t>
      </w:r>
      <w:proofErr w:type="spellEnd"/>
      <w:r w:rsidRPr="00065C24">
        <w:rPr>
          <w:sz w:val="20"/>
          <w:szCs w:val="20"/>
        </w:rPr>
        <w:t xml:space="preserve"> alatt, kötelező emléknapokon és köznapokon is, kivéve Hamvazószerdát és a Nagyhét napjait. A többi, egyszerű megemlékező gyászmise végezhető az évközi köznapokon, amelyekre nem kötelező emléknapok esnek, vagy a zsolozsma a köznapról van, feltéve, hogy a misét valóban a megholtért ajánljuk fel. 382. A temetési miséken legyen rövid homília, mellőzve a halott bárminemű dicsőítését. 383. Buzdítani kell a híveket, főleg a gyászoló család tagjait, hogy a halottért felajánlott eucharisztikus áldozaton szentáldozással is vegyenek részt. 384. Ha a temetési mise közvetlenül kapcsolódik a temetéshez, akkor az Áldozás utáni könyörgés befejeztével elmarad a mise befejező szertartása, és mindjárt következik a halottól való búcsúvétel rítusa. Ezt a szertartást azonban csak a holttest (hamvak) jelenlétében végezzék. 385. A gyászmisék, főleg a temetési misék változó részeinek kiválasztásánál (könyörgések, olvasmányok, Egyetemes könyörgések stb.) tekintettel kell lenni a lelkipásztori szempontokra, illetve az elhunytra, a családra és a jelenlevőkre. 146 Vö. Az Egyházi Törvénykönyv, 1176-1185. kánon; Római szertartáskönyv: Temetési szertartáskönyv, Mintakiadás. Különös felelősséget érezzenek a lelkipásztorok azokért, akik a temetés alkalmából a liturgikus cselekményeken jelen vannak s hallgatják az Evangéliumot, akár nemkatolikusok, akár olyan katolikusok, akik szentmisén nem, vagy csak nagyon ritkán vesznek részt, vagy látszólag már a hitüket is elveszítették. A papok ugyanis a krisztusi evangélium szolgái, mégpedig minden ember számára.</w:t>
      </w:r>
    </w:p>
    <w:p w14:paraId="64EFCE86" w14:textId="508C9120" w:rsidR="00BD794A" w:rsidRPr="00065C24" w:rsidRDefault="00BD794A" w:rsidP="00BD794A">
      <w:pPr>
        <w:jc w:val="center"/>
        <w:rPr>
          <w:b/>
          <w:sz w:val="20"/>
          <w:szCs w:val="20"/>
        </w:rPr>
      </w:pPr>
      <w:r w:rsidRPr="00065C24">
        <w:rPr>
          <w:b/>
          <w:sz w:val="20"/>
          <w:szCs w:val="20"/>
        </w:rPr>
        <w:t>Stóladíj</w:t>
      </w:r>
      <w:r w:rsidR="00065C24">
        <w:rPr>
          <w:b/>
          <w:sz w:val="20"/>
          <w:szCs w:val="20"/>
        </w:rPr>
        <w:t xml:space="preserve"> vagy stipendium</w:t>
      </w:r>
    </w:p>
    <w:p w14:paraId="53A6467C" w14:textId="4FFC95C6" w:rsidR="00BD794A" w:rsidRPr="00065C24" w:rsidRDefault="00BD794A" w:rsidP="00BD794A">
      <w:pPr>
        <w:jc w:val="both"/>
        <w:rPr>
          <w:sz w:val="20"/>
          <w:szCs w:val="20"/>
        </w:rPr>
      </w:pPr>
      <w:r w:rsidRPr="00065C24">
        <w:rPr>
          <w:sz w:val="20"/>
          <w:szCs w:val="20"/>
        </w:rPr>
        <w:t xml:space="preserve">A szentségek Isten ingyenes ajándékai. A stóladíj nem a szentségek ára, hanem a szentmisében, szentségek, </w:t>
      </w:r>
      <w:proofErr w:type="spellStart"/>
      <w:r w:rsidRPr="00065C24">
        <w:rPr>
          <w:sz w:val="20"/>
          <w:szCs w:val="20"/>
        </w:rPr>
        <w:t>szentelmények</w:t>
      </w:r>
      <w:proofErr w:type="spellEnd"/>
      <w:r w:rsidRPr="00065C24">
        <w:rPr>
          <w:sz w:val="20"/>
          <w:szCs w:val="20"/>
        </w:rPr>
        <w:t xml:space="preserve"> kiszolgáltatása során szolgálatot tevőkről való anyagi gondoskodás. Ez a hívek feladata, mértékét a püspök szabja meg. Ugyanakkor a szegények pénztelensége nem lehet akadálya a szolgálatnak. A beavató szentségek - keresztség, bérmálás, oltáriszentség (elsőáldozás) - kiszolgáltatására nem lehet stóladíjat kiszabni.</w:t>
      </w:r>
    </w:p>
    <w:p w14:paraId="47C4522C" w14:textId="630A2E37" w:rsidR="00BD794A" w:rsidRPr="00065C24" w:rsidRDefault="00BD794A" w:rsidP="007B3605">
      <w:pPr>
        <w:jc w:val="both"/>
        <w:rPr>
          <w:sz w:val="20"/>
          <w:szCs w:val="20"/>
        </w:rPr>
      </w:pPr>
      <w:r w:rsidRPr="00065C24">
        <w:rPr>
          <w:sz w:val="20"/>
          <w:szCs w:val="20"/>
        </w:rPr>
        <w:t>A stóladíjakról szigorú számadás szerinti Bevételi pénztárbizonylatot állítunk ki, amiről az adományozó Nyugtát kap.</w:t>
      </w:r>
    </w:p>
    <w:p w14:paraId="189BE979" w14:textId="6960619D" w:rsidR="00065C24" w:rsidRDefault="00BD794A" w:rsidP="007B3605">
      <w:pPr>
        <w:jc w:val="both"/>
        <w:rPr>
          <w:sz w:val="20"/>
          <w:szCs w:val="20"/>
        </w:rPr>
      </w:pPr>
      <w:r w:rsidRPr="00065C24">
        <w:rPr>
          <w:sz w:val="20"/>
          <w:szCs w:val="20"/>
        </w:rPr>
        <w:t>Ettől különböznek pl. a terembérlések, a szállásdíjak, a sírhelymegváltások, vagy más bérleti díjak, amikről Számlát állít ki a plébánia.</w:t>
      </w:r>
    </w:p>
    <w:p w14:paraId="318DA811" w14:textId="13660BB6" w:rsidR="00065C24" w:rsidRPr="00065C24" w:rsidRDefault="00065C24" w:rsidP="00065C24">
      <w:pPr>
        <w:jc w:val="center"/>
        <w:rPr>
          <w:b/>
          <w:sz w:val="20"/>
          <w:szCs w:val="20"/>
        </w:rPr>
      </w:pPr>
      <w:r w:rsidRPr="00065C24">
        <w:rPr>
          <w:b/>
          <w:sz w:val="20"/>
          <w:szCs w:val="20"/>
        </w:rPr>
        <w:t>Intenció</w:t>
      </w:r>
    </w:p>
    <w:p w14:paraId="3F56697B" w14:textId="5DABA8C7" w:rsidR="00065C24" w:rsidRDefault="00065C24" w:rsidP="00065C24">
      <w:pPr>
        <w:jc w:val="both"/>
        <w:rPr>
          <w:sz w:val="20"/>
          <w:szCs w:val="20"/>
        </w:rPr>
      </w:pPr>
      <w:r>
        <w:rPr>
          <w:sz w:val="20"/>
          <w:szCs w:val="20"/>
        </w:rPr>
        <w:t xml:space="preserve">A szándék, amire felajánljuk a szentmisét: Lehet pl. jó szándék, gyógyulásért, </w:t>
      </w:r>
      <w:proofErr w:type="spellStart"/>
      <w:r>
        <w:rPr>
          <w:sz w:val="20"/>
          <w:szCs w:val="20"/>
        </w:rPr>
        <w:t>siekres</w:t>
      </w:r>
      <w:proofErr w:type="spellEnd"/>
      <w:r>
        <w:rPr>
          <w:sz w:val="20"/>
          <w:szCs w:val="20"/>
        </w:rPr>
        <w:t xml:space="preserve"> vizsgáért, hálából stb. élőkért pl. születésnap, névnap, munkahelyi vagy házassági évforduló alkalmából, vagy elhunytak lelki üdvéért.</w:t>
      </w:r>
      <w:r>
        <w:rPr>
          <w:sz w:val="20"/>
          <w:szCs w:val="20"/>
        </w:rPr>
        <w:br w:type="page"/>
      </w:r>
    </w:p>
    <w:p w14:paraId="5C8246CF" w14:textId="77777777" w:rsidR="00354A3E" w:rsidRPr="00065C24" w:rsidRDefault="00354A3E" w:rsidP="00065C24">
      <w:pPr>
        <w:pStyle w:val="Cmsor1"/>
        <w:textAlignment w:val="baseline"/>
        <w:rPr>
          <w:rFonts w:cs="Times New Roman"/>
          <w:sz w:val="20"/>
          <w:szCs w:val="20"/>
        </w:rPr>
      </w:pPr>
      <w:r w:rsidRPr="00065C24">
        <w:rPr>
          <w:rFonts w:cs="Times New Roman"/>
          <w:sz w:val="20"/>
          <w:szCs w:val="20"/>
        </w:rPr>
        <w:lastRenderedPageBreak/>
        <w:t>Kommunikációs tréning papoknak és munkatársaiknak – 2023. február</w:t>
      </w:r>
    </w:p>
    <w:p w14:paraId="0CE351C3" w14:textId="77777777" w:rsidR="00354A3E" w:rsidRPr="00065C24" w:rsidRDefault="00354A3E" w:rsidP="00065C24">
      <w:pPr>
        <w:pStyle w:val="Cmsor4"/>
        <w:spacing w:before="0"/>
        <w:jc w:val="center"/>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A kommunikáció mindennapi nehézségei és ezek keresztény megoldási lehetőségei</w:t>
      </w:r>
    </w:p>
    <w:p w14:paraId="07C46229" w14:textId="242B39E0" w:rsidR="00354A3E" w:rsidRPr="00065C24" w:rsidRDefault="00354A3E" w:rsidP="00065C24">
      <w:pPr>
        <w:jc w:val="both"/>
        <w:textAlignment w:val="baseline"/>
        <w:rPr>
          <w:rFonts w:cs="Times New Roman"/>
          <w:sz w:val="20"/>
          <w:szCs w:val="20"/>
        </w:rPr>
      </w:pPr>
    </w:p>
    <w:p w14:paraId="13F67AD7" w14:textId="5557CB9D" w:rsidR="00354A3E" w:rsidRPr="00065C24" w:rsidRDefault="00065C24" w:rsidP="00065C24">
      <w:pPr>
        <w:pStyle w:val="NormlWeb"/>
        <w:spacing w:before="0" w:beforeAutospacing="0" w:after="0" w:afterAutospacing="0"/>
        <w:jc w:val="both"/>
        <w:textAlignment w:val="baseline"/>
        <w:rPr>
          <w:sz w:val="20"/>
          <w:szCs w:val="20"/>
        </w:rPr>
      </w:pPr>
      <w:r w:rsidRPr="00065C24">
        <w:rPr>
          <w:noProof/>
          <w:sz w:val="20"/>
          <w:szCs w:val="20"/>
        </w:rPr>
        <w:drawing>
          <wp:anchor distT="0" distB="0" distL="114300" distR="114300" simplePos="0" relativeHeight="251663360" behindDoc="1" locked="0" layoutInCell="1" allowOverlap="1" wp14:anchorId="529941E8" wp14:editId="33CA7BCF">
            <wp:simplePos x="0" y="0"/>
            <wp:positionH relativeFrom="margin">
              <wp:align>left</wp:align>
            </wp:positionH>
            <wp:positionV relativeFrom="paragraph">
              <wp:posOffset>4445</wp:posOffset>
            </wp:positionV>
            <wp:extent cx="2771140" cy="1590040"/>
            <wp:effectExtent l="0" t="0" r="635" b="5715"/>
            <wp:wrapTight wrapText="bothSides">
              <wp:wrapPolygon edited="0">
                <wp:start x="0" y="0"/>
                <wp:lineTo x="0" y="21377"/>
                <wp:lineTo x="21423" y="21377"/>
                <wp:lineTo x="21423" y="0"/>
                <wp:lineTo x="0" y="0"/>
              </wp:wrapPolygon>
            </wp:wrapTight>
            <wp:docPr id="7" name="Kép 7" descr="https://oli.katolikus.hu/wp-content/uploads/2023/01/8741-1024x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i.katolikus.hu/wp-content/uploads/2023/01/8741-1024x5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14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A3E" w:rsidRPr="00065C24">
        <w:rPr>
          <w:rStyle w:val="Kiemels"/>
          <w:rFonts w:eastAsiaTheme="majorEastAsia"/>
          <w:b/>
          <w:bCs/>
          <w:sz w:val="20"/>
          <w:szCs w:val="20"/>
          <w:bdr w:val="none" w:sz="0" w:space="0" w:color="auto" w:frame="1"/>
        </w:rPr>
        <w:t>A továbbképzés óraszáma:</w:t>
      </w:r>
      <w:r w:rsidR="00354A3E" w:rsidRPr="00065C24">
        <w:rPr>
          <w:sz w:val="20"/>
          <w:szCs w:val="20"/>
        </w:rPr>
        <w:t> 30 óra</w:t>
      </w:r>
    </w:p>
    <w:p w14:paraId="71D34991"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
          <w:rFonts w:eastAsiaTheme="majorEastAsia"/>
          <w:b/>
          <w:bCs/>
          <w:sz w:val="20"/>
          <w:szCs w:val="20"/>
          <w:bdr w:val="none" w:sz="0" w:space="0" w:color="auto" w:frame="1"/>
        </w:rPr>
        <w:t>A képzés időtartama:</w:t>
      </w:r>
      <w:r w:rsidRPr="00065C24">
        <w:rPr>
          <w:sz w:val="20"/>
          <w:szCs w:val="20"/>
        </w:rPr>
        <w:t> 3 egymást követő nap</w:t>
      </w:r>
    </w:p>
    <w:p w14:paraId="51BA3A1C"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2"/>
          <w:rFonts w:eastAsiaTheme="majorEastAsia"/>
          <w:i/>
          <w:iCs/>
          <w:sz w:val="20"/>
          <w:szCs w:val="20"/>
          <w:bdr w:val="none" w:sz="0" w:space="0" w:color="auto" w:frame="1"/>
        </w:rPr>
        <w:t xml:space="preserve">A képzés </w:t>
      </w:r>
      <w:proofErr w:type="spellStart"/>
      <w:r w:rsidRPr="00065C24">
        <w:rPr>
          <w:rStyle w:val="Kiemels2"/>
          <w:rFonts w:eastAsiaTheme="majorEastAsia"/>
          <w:i/>
          <w:iCs/>
          <w:sz w:val="20"/>
          <w:szCs w:val="20"/>
          <w:bdr w:val="none" w:sz="0" w:space="0" w:color="auto" w:frame="1"/>
        </w:rPr>
        <w:t>létszámkorlátos</w:t>
      </w:r>
      <w:proofErr w:type="spellEnd"/>
      <w:r w:rsidRPr="00065C24">
        <w:rPr>
          <w:sz w:val="20"/>
          <w:szCs w:val="20"/>
        </w:rPr>
        <w:t xml:space="preserve"> (min. 10, </w:t>
      </w:r>
      <w:proofErr w:type="spellStart"/>
      <w:r w:rsidRPr="00065C24">
        <w:rPr>
          <w:sz w:val="20"/>
          <w:szCs w:val="20"/>
        </w:rPr>
        <w:t>max</w:t>
      </w:r>
      <w:proofErr w:type="spellEnd"/>
      <w:r w:rsidRPr="00065C24">
        <w:rPr>
          <w:sz w:val="20"/>
          <w:szCs w:val="20"/>
        </w:rPr>
        <w:t>. 18 fő)!</w:t>
      </w:r>
    </w:p>
    <w:p w14:paraId="70541684" w14:textId="77777777" w:rsidR="00354A3E" w:rsidRPr="00065C24" w:rsidRDefault="00354A3E" w:rsidP="00065C24">
      <w:pPr>
        <w:pStyle w:val="Cmsor6"/>
        <w:spacing w:before="0"/>
        <w:jc w:val="both"/>
        <w:textAlignment w:val="baseline"/>
        <w:rPr>
          <w:rFonts w:ascii="Times New Roman" w:hAnsi="Times New Roman" w:cs="Times New Roman"/>
          <w:color w:val="auto"/>
          <w:sz w:val="20"/>
          <w:szCs w:val="20"/>
        </w:rPr>
      </w:pPr>
      <w:r w:rsidRPr="00065C24">
        <w:rPr>
          <w:rStyle w:val="Kiemels"/>
          <w:rFonts w:ascii="Times New Roman" w:hAnsi="Times New Roman" w:cs="Times New Roman"/>
          <w:color w:val="auto"/>
          <w:sz w:val="20"/>
          <w:szCs w:val="20"/>
          <w:bdr w:val="none" w:sz="0" w:space="0" w:color="auto" w:frame="1"/>
        </w:rPr>
        <w:t>A képzés tematikája:</w:t>
      </w:r>
    </w:p>
    <w:p w14:paraId="64F0B7B1"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
          <w:rFonts w:eastAsiaTheme="majorEastAsia"/>
          <w:sz w:val="20"/>
          <w:szCs w:val="20"/>
          <w:bdr w:val="none" w:sz="0" w:space="0" w:color="auto" w:frame="1"/>
        </w:rPr>
        <w:t>„Van, akinek a fecsegése olyan, mint a tőrdöfés, a bölcsek nyelve pedig gyógyít.”</w:t>
      </w:r>
      <w:r w:rsidRPr="00065C24">
        <w:rPr>
          <w:sz w:val="20"/>
          <w:szCs w:val="20"/>
        </w:rPr>
        <w:t> (</w:t>
      </w:r>
      <w:proofErr w:type="spellStart"/>
      <w:r w:rsidRPr="00065C24">
        <w:rPr>
          <w:sz w:val="20"/>
          <w:szCs w:val="20"/>
        </w:rPr>
        <w:t>Péld</w:t>
      </w:r>
      <w:proofErr w:type="spellEnd"/>
      <w:r w:rsidRPr="00065C24">
        <w:rPr>
          <w:sz w:val="20"/>
          <w:szCs w:val="20"/>
        </w:rPr>
        <w:t xml:space="preserve"> 12,18)</w:t>
      </w:r>
    </w:p>
    <w:p w14:paraId="01C3F751"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Mint pap, hitoktató, plébániai munkatárs sok emberrel találkozunk és lépünk kapcsolatba. Sokféle helyzetben, sokféle problémával találkozunk és időnként konfliktusba is kerülünk. Sőt, van, amikor a konfrontáció nem kerülhető el. A keresztény ember számára is nagy kihívást jelent, hogy a mindennapi élet nehézségeit keresztény módon oldja meg. Mit kell tenni, amikor a bajban lévőnek (nem anyagi természetű), vagy éppen nekünk van problémánk, gondunk? A hatékony segítés lehetőségeit, a konfliktusok kezelési megoldásainak felismerését, érzéseink tudatosítását segíti a képzés.</w:t>
      </w:r>
    </w:p>
    <w:p w14:paraId="55F3951F"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tréningen a következő témákkal foglalkozunk:</w:t>
      </w:r>
    </w:p>
    <w:p w14:paraId="7CACB707"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 xml:space="preserve">E. </w:t>
      </w:r>
      <w:proofErr w:type="spellStart"/>
      <w:r w:rsidRPr="00065C24">
        <w:rPr>
          <w:rFonts w:cs="Times New Roman"/>
          <w:sz w:val="20"/>
          <w:szCs w:val="20"/>
        </w:rPr>
        <w:t>Berne</w:t>
      </w:r>
      <w:proofErr w:type="spellEnd"/>
      <w:r w:rsidRPr="00065C24">
        <w:rPr>
          <w:rFonts w:cs="Times New Roman"/>
          <w:sz w:val="20"/>
          <w:szCs w:val="20"/>
        </w:rPr>
        <w:t xml:space="preserve"> személyiségszerkezetén keresztül meglátni és megérteni konfliktusaink gyökerét</w:t>
      </w:r>
    </w:p>
    <w:p w14:paraId="08F6868D"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Kommunikáció-elméleti alapok</w:t>
      </w:r>
    </w:p>
    <w:p w14:paraId="74947E33"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Jézus Krisztus emberi természete, mint modell</w:t>
      </w:r>
    </w:p>
    <w:p w14:paraId="7FBA6675"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Meghallgatni és megérteni, aki bajban van</w:t>
      </w:r>
    </w:p>
    <w:p w14:paraId="2CF98121"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Belső konfliktusaink kezelése</w:t>
      </w:r>
    </w:p>
    <w:p w14:paraId="7ADB94BE"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Közös problémák, konfliktusok kezelése keresztény módon</w:t>
      </w:r>
    </w:p>
    <w:p w14:paraId="54E64159"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Kapcsolat másfajta emberekkel, másfajta értékrend megértése</w:t>
      </w:r>
    </w:p>
    <w:p w14:paraId="2065C4C8" w14:textId="77777777" w:rsidR="00354A3E" w:rsidRPr="00065C24" w:rsidRDefault="00354A3E" w:rsidP="00065C24">
      <w:pPr>
        <w:numPr>
          <w:ilvl w:val="0"/>
          <w:numId w:val="38"/>
        </w:numPr>
        <w:ind w:left="0" w:firstLine="0"/>
        <w:jc w:val="both"/>
        <w:textAlignment w:val="baseline"/>
        <w:rPr>
          <w:rFonts w:cs="Times New Roman"/>
          <w:sz w:val="20"/>
          <w:szCs w:val="20"/>
        </w:rPr>
      </w:pPr>
      <w:r w:rsidRPr="00065C24">
        <w:rPr>
          <w:rFonts w:cs="Times New Roman"/>
          <w:sz w:val="20"/>
          <w:szCs w:val="20"/>
        </w:rPr>
        <w:t>A tanult készségek alkalmazása problémás helyzetekben</w:t>
      </w:r>
    </w:p>
    <w:p w14:paraId="7B3AF123"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 xml:space="preserve">Az egyes témák egymásra épülnek, magasabb szinten megismétlődnek, hogy a tanult készségek megerősödjenek a hallgatókban. A saját élmények és tapasztalatok megbeszélése és feldolgozása alapján keressük az új ismeretek által azokat a viselkedéseket, amelyeket beépíthetünk saját gyakorlatunkba. Magunkra figyelés és reflektálás által tudatosítjuk, hogy az egyes helyzetek mit eredményezhetnek. Minek mi a kiváltó oka, mit lehet tenni, hogy ne a régi rossz beidegződés </w:t>
      </w:r>
      <w:proofErr w:type="spellStart"/>
      <w:r w:rsidRPr="00065C24">
        <w:rPr>
          <w:sz w:val="20"/>
          <w:szCs w:val="20"/>
        </w:rPr>
        <w:t>ismétlődjön</w:t>
      </w:r>
      <w:proofErr w:type="spellEnd"/>
      <w:r w:rsidRPr="00065C24">
        <w:rPr>
          <w:sz w:val="20"/>
          <w:szCs w:val="20"/>
        </w:rPr>
        <w:t xml:space="preserve"> meg. A megszokott és gyakran ösztönös cselekedeteinken csak a tudatosság által változtathatunk és választhatjuk a hatékonyabb és keresztény megoldást.</w:t>
      </w:r>
    </w:p>
    <w:p w14:paraId="1F41CCAB"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tréningen alkalmazott munkaformák:</w:t>
      </w:r>
    </w:p>
    <w:p w14:paraId="3A5586D3" w14:textId="77777777" w:rsidR="00354A3E" w:rsidRPr="00065C24" w:rsidRDefault="00354A3E" w:rsidP="00065C24">
      <w:pPr>
        <w:numPr>
          <w:ilvl w:val="0"/>
          <w:numId w:val="39"/>
        </w:numPr>
        <w:ind w:left="0" w:firstLine="0"/>
        <w:jc w:val="both"/>
        <w:textAlignment w:val="baseline"/>
        <w:rPr>
          <w:rFonts w:cs="Times New Roman"/>
          <w:sz w:val="20"/>
          <w:szCs w:val="20"/>
        </w:rPr>
      </w:pPr>
      <w:r w:rsidRPr="00065C24">
        <w:rPr>
          <w:rFonts w:cs="Times New Roman"/>
          <w:sz w:val="20"/>
          <w:szCs w:val="20"/>
        </w:rPr>
        <w:t>tematikus megbeszélések, kis- és nagycsoportban</w:t>
      </w:r>
    </w:p>
    <w:p w14:paraId="7E222A29" w14:textId="77777777" w:rsidR="00354A3E" w:rsidRPr="00065C24" w:rsidRDefault="00354A3E" w:rsidP="00065C24">
      <w:pPr>
        <w:numPr>
          <w:ilvl w:val="0"/>
          <w:numId w:val="39"/>
        </w:numPr>
        <w:ind w:left="0" w:firstLine="0"/>
        <w:jc w:val="both"/>
        <w:textAlignment w:val="baseline"/>
        <w:rPr>
          <w:rFonts w:cs="Times New Roman"/>
          <w:sz w:val="20"/>
          <w:szCs w:val="20"/>
        </w:rPr>
      </w:pPr>
      <w:r w:rsidRPr="00065C24">
        <w:rPr>
          <w:rFonts w:cs="Times New Roman"/>
          <w:sz w:val="20"/>
          <w:szCs w:val="20"/>
        </w:rPr>
        <w:t>önismeretet fejlesztő gyakorlatok, kérdőívek</w:t>
      </w:r>
    </w:p>
    <w:p w14:paraId="7FB85B1B" w14:textId="77777777" w:rsidR="00354A3E" w:rsidRPr="00065C24" w:rsidRDefault="00354A3E" w:rsidP="00065C24">
      <w:pPr>
        <w:numPr>
          <w:ilvl w:val="0"/>
          <w:numId w:val="39"/>
        </w:numPr>
        <w:ind w:left="0" w:firstLine="0"/>
        <w:jc w:val="both"/>
        <w:textAlignment w:val="baseline"/>
        <w:rPr>
          <w:rFonts w:cs="Times New Roman"/>
          <w:sz w:val="20"/>
          <w:szCs w:val="20"/>
        </w:rPr>
      </w:pPr>
      <w:r w:rsidRPr="00065C24">
        <w:rPr>
          <w:rFonts w:cs="Times New Roman"/>
          <w:sz w:val="20"/>
          <w:szCs w:val="20"/>
        </w:rPr>
        <w:t>személyiségfejlesztő játékok, szituációs játékok</w:t>
      </w:r>
    </w:p>
    <w:p w14:paraId="5E8C1085" w14:textId="77777777" w:rsidR="00354A3E" w:rsidRPr="00065C24" w:rsidRDefault="00354A3E" w:rsidP="00065C24">
      <w:pPr>
        <w:numPr>
          <w:ilvl w:val="0"/>
          <w:numId w:val="39"/>
        </w:numPr>
        <w:ind w:left="0" w:firstLine="0"/>
        <w:jc w:val="both"/>
        <w:textAlignment w:val="baseline"/>
        <w:rPr>
          <w:rFonts w:cs="Times New Roman"/>
          <w:sz w:val="20"/>
          <w:szCs w:val="20"/>
        </w:rPr>
      </w:pPr>
      <w:r w:rsidRPr="00065C24">
        <w:rPr>
          <w:rFonts w:cs="Times New Roman"/>
          <w:sz w:val="20"/>
          <w:szCs w:val="20"/>
        </w:rPr>
        <w:t>interaktív, strukturált gyakorlatok.</w:t>
      </w:r>
    </w:p>
    <w:p w14:paraId="3E62A5F1" w14:textId="77777777" w:rsidR="00354A3E" w:rsidRPr="00065C24" w:rsidRDefault="00354A3E" w:rsidP="00065C24">
      <w:pPr>
        <w:pStyle w:val="Cmsor6"/>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lastRenderedPageBreak/>
        <w:t>A képzés teljesítésének tartalmi és formai követelményei:</w:t>
      </w:r>
    </w:p>
    <w:p w14:paraId="6984F068"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 xml:space="preserve">A résztvevő értelmezni tudja saját kapcsolatai működését. Az új ismereteket és információkat képes integrálni a saját tapasztalataiba. Képes visszajelzést adni saját működéséről egyéni és csoportos szinten. Tudatosítja kapcsolatainak működését önreflexió által (mi az, ami építi, erősíti, és mi nehezíti azt). Képes megfogalmazni saját igényeit, nehézségeit és elvárásait. Tudatosodik benne saját viselkedésének hatása másokra. A képzés végére </w:t>
      </w:r>
      <w:proofErr w:type="spellStart"/>
      <w:r w:rsidRPr="00065C24">
        <w:rPr>
          <w:sz w:val="20"/>
          <w:szCs w:val="20"/>
        </w:rPr>
        <w:t>fejlődjön</w:t>
      </w:r>
      <w:proofErr w:type="spellEnd"/>
      <w:r w:rsidRPr="00065C24">
        <w:rPr>
          <w:sz w:val="20"/>
          <w:szCs w:val="20"/>
        </w:rPr>
        <w:t xml:space="preserve"> a résztvevőben a visszacsatolás adásának és kapásának képessége.</w:t>
      </w:r>
    </w:p>
    <w:p w14:paraId="3FF87466" w14:textId="2A8F006A" w:rsidR="001F0A9A"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résztvevő írásbeli visszajelzést ad a képzés végén reflexiós levélben és a hallgatói kérdőívben.</w:t>
      </w:r>
      <w:r w:rsidR="001F0A9A">
        <w:rPr>
          <w:sz w:val="20"/>
          <w:szCs w:val="20"/>
        </w:rPr>
        <w:t xml:space="preserve"> A képzés elvég</w:t>
      </w:r>
      <w:r w:rsidR="000B4CAE">
        <w:rPr>
          <w:sz w:val="20"/>
          <w:szCs w:val="20"/>
        </w:rPr>
        <w:t>zése kvázi feltétele annak, hogy a pap vagy munkatárs tudjon kommunikálni a plébániához kevésbé kötődő testvérekkel, gyászolókkal, szülőkkel, keresőkkel, fiatalokkal, de pl. riporterekkel is megvédve az egyházközség érdekeit, ugyanakkor tiszteleteben tartva másik érdeklődését is, és kellő türelemmel meghallgatva, de kijavítva a másik tévedéseit is.</w:t>
      </w:r>
    </w:p>
    <w:p w14:paraId="3CCB19B1"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
          <w:rFonts w:eastAsiaTheme="majorEastAsia"/>
          <w:b/>
          <w:bCs/>
          <w:sz w:val="20"/>
          <w:szCs w:val="20"/>
          <w:bdr w:val="none" w:sz="0" w:space="0" w:color="auto" w:frame="1"/>
        </w:rPr>
        <w:t>A képzés vezetői:</w:t>
      </w:r>
      <w:r w:rsidRPr="00065C24">
        <w:rPr>
          <w:sz w:val="20"/>
          <w:szCs w:val="20"/>
        </w:rPr>
        <w:t> </w:t>
      </w:r>
      <w:proofErr w:type="spellStart"/>
      <w:r w:rsidRPr="00065C24">
        <w:rPr>
          <w:sz w:val="20"/>
          <w:szCs w:val="20"/>
        </w:rPr>
        <w:t>Babály</w:t>
      </w:r>
      <w:proofErr w:type="spellEnd"/>
      <w:r w:rsidRPr="00065C24">
        <w:rPr>
          <w:sz w:val="20"/>
          <w:szCs w:val="20"/>
        </w:rPr>
        <w:t xml:space="preserve"> András, Gulyás Zsolt</w:t>
      </w:r>
    </w:p>
    <w:p w14:paraId="56A56B40"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képzés </w:t>
      </w:r>
      <w:r w:rsidRPr="00065C24">
        <w:rPr>
          <w:rStyle w:val="Kiemels2"/>
          <w:rFonts w:eastAsiaTheme="majorEastAsia"/>
          <w:sz w:val="20"/>
          <w:szCs w:val="20"/>
          <w:bdr w:val="none" w:sz="0" w:space="0" w:color="auto" w:frame="1"/>
        </w:rPr>
        <w:t>térítés ellenében </w:t>
      </w:r>
      <w:r w:rsidRPr="00065C24">
        <w:rPr>
          <w:sz w:val="20"/>
          <w:szCs w:val="20"/>
        </w:rPr>
        <w:t>vehető igénybe.</w:t>
      </w:r>
    </w:p>
    <w:p w14:paraId="231048D3" w14:textId="77777777" w:rsidR="00354A3E" w:rsidRPr="00065C24" w:rsidRDefault="00354A3E" w:rsidP="00065C24">
      <w:pPr>
        <w:pStyle w:val="Cmsor4"/>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1. Bentlakásos képzés</w:t>
      </w:r>
    </w:p>
    <w:p w14:paraId="42C68092" w14:textId="77777777" w:rsidR="00354A3E" w:rsidRPr="00065C24" w:rsidRDefault="00354A3E" w:rsidP="00065C24">
      <w:pPr>
        <w:pStyle w:val="Cmsor4"/>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(Tahi, 2023. február 6. hétfő, 9.30-tól február 8. szerda, 14 óráig tart)</w:t>
      </w:r>
    </w:p>
    <w:p w14:paraId="543F4A8A"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Csak akkor jelentkezz, ha az egészre el tudsz jönni!</w:t>
      </w:r>
    </w:p>
    <w:p w14:paraId="1B1B6062"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Helyszín: Szív Lelkiségi Központ, Tahi. Elhelyezés 1 ágyas szobákban (2 szobához tartozik 1 közös fürdőszoba).</w:t>
      </w:r>
    </w:p>
    <w:p w14:paraId="044D57B0"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képzés díja: </w:t>
      </w:r>
      <w:r w:rsidRPr="00065C24">
        <w:rPr>
          <w:rStyle w:val="Kiemels2"/>
          <w:rFonts w:eastAsiaTheme="majorEastAsia"/>
          <w:sz w:val="20"/>
          <w:szCs w:val="20"/>
          <w:bdr w:val="none" w:sz="0" w:space="0" w:color="auto" w:frame="1"/>
        </w:rPr>
        <w:t>59.000 Ft</w:t>
      </w:r>
      <w:r w:rsidRPr="00065C24">
        <w:rPr>
          <w:sz w:val="20"/>
          <w:szCs w:val="20"/>
        </w:rPr>
        <w:t>, mely tartalmazza </w:t>
      </w:r>
      <w:r w:rsidRPr="00065C24">
        <w:rPr>
          <w:rStyle w:val="Kiemels2"/>
          <w:rFonts w:eastAsiaTheme="majorEastAsia"/>
          <w:sz w:val="20"/>
          <w:szCs w:val="20"/>
          <w:bdr w:val="none" w:sz="0" w:space="0" w:color="auto" w:frame="1"/>
        </w:rPr>
        <w:t>a szállás és étkezés költségeit is</w:t>
      </w:r>
      <w:r w:rsidRPr="00065C24">
        <w:rPr>
          <w:sz w:val="20"/>
          <w:szCs w:val="20"/>
        </w:rPr>
        <w:t>.</w:t>
      </w:r>
    </w:p>
    <w:p w14:paraId="2629A460"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Megfelelő létszám esetén tudjuk elindítani a képzést. Erről a jelentkezőket elektronikus levélben értesítjük, amint megvan a kellő létszám. A képzés díját ezután kérjük befizetni az Országos Lelkipásztori Intézet számlájára: </w:t>
      </w:r>
      <w:r w:rsidRPr="00065C24">
        <w:rPr>
          <w:rStyle w:val="Kiemels2"/>
          <w:rFonts w:eastAsiaTheme="majorEastAsia"/>
          <w:sz w:val="20"/>
          <w:szCs w:val="20"/>
          <w:bdr w:val="none" w:sz="0" w:space="0" w:color="auto" w:frame="1"/>
        </w:rPr>
        <w:t>10900035-00000008-13770004 (</w:t>
      </w:r>
      <w:proofErr w:type="spellStart"/>
      <w:r w:rsidRPr="00065C24">
        <w:rPr>
          <w:rStyle w:val="Kiemels2"/>
          <w:rFonts w:eastAsiaTheme="majorEastAsia"/>
          <w:sz w:val="20"/>
          <w:szCs w:val="20"/>
          <w:bdr w:val="none" w:sz="0" w:space="0" w:color="auto" w:frame="1"/>
        </w:rPr>
        <w:t>UniCredit</w:t>
      </w:r>
      <w:proofErr w:type="spellEnd"/>
      <w:r w:rsidRPr="00065C24">
        <w:rPr>
          <w:rStyle w:val="Kiemels2"/>
          <w:rFonts w:eastAsiaTheme="majorEastAsia"/>
          <w:sz w:val="20"/>
          <w:szCs w:val="20"/>
          <w:bdr w:val="none" w:sz="0" w:space="0" w:color="auto" w:frame="1"/>
        </w:rPr>
        <w:t xml:space="preserve"> Bank)</w:t>
      </w:r>
      <w:r w:rsidRPr="00065C24">
        <w:rPr>
          <w:sz w:val="20"/>
          <w:szCs w:val="20"/>
        </w:rPr>
        <w:t>. A megjegyzésbe a résztvevő nevét és a „kommunikáció” szót kérjük beírni. A jelentkezés a befizetéssel válik véglegessé.</w:t>
      </w:r>
    </w:p>
    <w:p w14:paraId="2693BB83"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2"/>
          <w:rFonts w:eastAsiaTheme="majorEastAsia"/>
          <w:sz w:val="20"/>
          <w:szCs w:val="20"/>
          <w:bdr w:val="none" w:sz="0" w:space="0" w:color="auto" w:frame="1"/>
        </w:rPr>
        <w:t>Jelentkezési határidő</w:t>
      </w:r>
      <w:r w:rsidRPr="00065C24">
        <w:rPr>
          <w:sz w:val="20"/>
          <w:szCs w:val="20"/>
        </w:rPr>
        <w:t>: 2023. január 31.</w:t>
      </w:r>
    </w:p>
    <w:p w14:paraId="0C8D52C1"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2"/>
          <w:rFonts w:eastAsiaTheme="majorEastAsia"/>
          <w:sz w:val="20"/>
          <w:szCs w:val="20"/>
          <w:bdr w:val="none" w:sz="0" w:space="0" w:color="auto" w:frame="1"/>
        </w:rPr>
        <w:t>Jelentkezés:</w:t>
      </w:r>
      <w:r w:rsidRPr="00065C24">
        <w:rPr>
          <w:sz w:val="20"/>
          <w:szCs w:val="20"/>
        </w:rPr>
        <w:t> </w:t>
      </w:r>
      <w:hyperlink r:id="rId11" w:history="1">
        <w:r w:rsidRPr="00065C24">
          <w:rPr>
            <w:rStyle w:val="Hiperhivatkozs"/>
            <w:rFonts w:eastAsiaTheme="majorEastAsia"/>
            <w:b/>
            <w:bCs/>
            <w:color w:val="auto"/>
            <w:sz w:val="20"/>
            <w:szCs w:val="20"/>
            <w:bdr w:val="none" w:sz="0" w:space="0" w:color="auto" w:frame="1"/>
          </w:rPr>
          <w:t>https://forms.gle/z4jAz9pCHG6Ms6M16</w:t>
        </w:r>
      </w:hyperlink>
    </w:p>
    <w:p w14:paraId="24AC7880" w14:textId="77777777" w:rsidR="00354A3E" w:rsidRPr="00065C24" w:rsidRDefault="00354A3E" w:rsidP="00065C24">
      <w:pPr>
        <w:pStyle w:val="Cmsor4"/>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 2. „Bejárós” képzés</w:t>
      </w:r>
    </w:p>
    <w:p w14:paraId="07979DCC" w14:textId="77777777" w:rsidR="00354A3E" w:rsidRPr="00065C24" w:rsidRDefault="00354A3E" w:rsidP="00065C24">
      <w:pPr>
        <w:pStyle w:val="Cmsor4"/>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(2023. február 13. hétfő 10-18 óra, 14. kedd 8-18 óra, 15. szerda 8-14 óra)</w:t>
      </w:r>
    </w:p>
    <w:p w14:paraId="5E8D3FAC"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Csak akkor jelentkezz, ha az egészre el tudsz jönni!</w:t>
      </w:r>
    </w:p>
    <w:p w14:paraId="6BD09BE6"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Helyszín: MKPK Irodaház, 1068 Budapest, Városligeti fasor 42. (a környéken a parkolás fizetős)</w:t>
      </w:r>
    </w:p>
    <w:p w14:paraId="3CF9AE68"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A képzés díja </w:t>
      </w:r>
      <w:r w:rsidRPr="00065C24">
        <w:rPr>
          <w:rStyle w:val="Kiemels2"/>
          <w:rFonts w:eastAsiaTheme="majorEastAsia"/>
          <w:sz w:val="20"/>
          <w:szCs w:val="20"/>
          <w:bdr w:val="none" w:sz="0" w:space="0" w:color="auto" w:frame="1"/>
        </w:rPr>
        <w:t>21.000 Ft</w:t>
      </w:r>
      <w:r w:rsidRPr="00065C24">
        <w:rPr>
          <w:sz w:val="20"/>
          <w:szCs w:val="20"/>
        </w:rPr>
        <w:t>, mely </w:t>
      </w:r>
      <w:r w:rsidRPr="00065C24">
        <w:rPr>
          <w:rStyle w:val="Kiemels2"/>
          <w:rFonts w:eastAsiaTheme="majorEastAsia"/>
          <w:sz w:val="20"/>
          <w:szCs w:val="20"/>
          <w:bdr w:val="none" w:sz="0" w:space="0" w:color="auto" w:frame="1"/>
        </w:rPr>
        <w:t>nem tartalmazza a szállás költségeit</w:t>
      </w:r>
      <w:r w:rsidRPr="00065C24">
        <w:rPr>
          <w:sz w:val="20"/>
          <w:szCs w:val="20"/>
        </w:rPr>
        <w:t>. Erről a résztvevőnek magának kell gondoskodnia. A képzés díja mindhárom napon </w:t>
      </w:r>
      <w:r w:rsidRPr="00065C24">
        <w:rPr>
          <w:rStyle w:val="Kiemels2"/>
          <w:rFonts w:eastAsiaTheme="majorEastAsia"/>
          <w:sz w:val="20"/>
          <w:szCs w:val="20"/>
          <w:bdr w:val="none" w:sz="0" w:space="0" w:color="auto" w:frame="1"/>
        </w:rPr>
        <w:t>meleg ebédet</w:t>
      </w:r>
      <w:r w:rsidRPr="00065C24">
        <w:rPr>
          <w:sz w:val="20"/>
          <w:szCs w:val="20"/>
        </w:rPr>
        <w:t> foglal magába.</w:t>
      </w:r>
    </w:p>
    <w:p w14:paraId="51A49C54"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sz w:val="20"/>
          <w:szCs w:val="20"/>
        </w:rPr>
        <w:t>Megfelelő létszám esetén tudjuk elindítani a képzést. Erről a jelentkezőket elektronikus levélben értesítjük, amint megvan a kellő létszám. A képzés díját ezután kérjük befizetni az Országos Lelkipásztori Intézet számlájára: </w:t>
      </w:r>
      <w:r w:rsidRPr="00065C24">
        <w:rPr>
          <w:rStyle w:val="Kiemels2"/>
          <w:rFonts w:eastAsiaTheme="majorEastAsia"/>
          <w:sz w:val="20"/>
          <w:szCs w:val="20"/>
          <w:bdr w:val="none" w:sz="0" w:space="0" w:color="auto" w:frame="1"/>
        </w:rPr>
        <w:t>10900035-00000008-13770004 (</w:t>
      </w:r>
      <w:proofErr w:type="spellStart"/>
      <w:r w:rsidRPr="00065C24">
        <w:rPr>
          <w:rStyle w:val="Kiemels2"/>
          <w:rFonts w:eastAsiaTheme="majorEastAsia"/>
          <w:sz w:val="20"/>
          <w:szCs w:val="20"/>
          <w:bdr w:val="none" w:sz="0" w:space="0" w:color="auto" w:frame="1"/>
        </w:rPr>
        <w:t>UniCredit</w:t>
      </w:r>
      <w:proofErr w:type="spellEnd"/>
      <w:r w:rsidRPr="00065C24">
        <w:rPr>
          <w:rStyle w:val="Kiemels2"/>
          <w:rFonts w:eastAsiaTheme="majorEastAsia"/>
          <w:sz w:val="20"/>
          <w:szCs w:val="20"/>
          <w:bdr w:val="none" w:sz="0" w:space="0" w:color="auto" w:frame="1"/>
        </w:rPr>
        <w:t xml:space="preserve"> Bank)</w:t>
      </w:r>
      <w:r w:rsidRPr="00065C24">
        <w:rPr>
          <w:sz w:val="20"/>
          <w:szCs w:val="20"/>
        </w:rPr>
        <w:t>. A megjegyzésbe a résztvevő nevét és a „kommunikáció” szót kérjük beírni. A jelentkezés a befizetéssel válik véglegessé.</w:t>
      </w:r>
    </w:p>
    <w:p w14:paraId="330E2679"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2"/>
          <w:rFonts w:eastAsiaTheme="majorEastAsia"/>
          <w:sz w:val="20"/>
          <w:szCs w:val="20"/>
          <w:bdr w:val="none" w:sz="0" w:space="0" w:color="auto" w:frame="1"/>
        </w:rPr>
        <w:t>Jelentkezési határidő</w:t>
      </w:r>
      <w:r w:rsidRPr="00065C24">
        <w:rPr>
          <w:sz w:val="20"/>
          <w:szCs w:val="20"/>
        </w:rPr>
        <w:t>: 2023. február 9.</w:t>
      </w:r>
    </w:p>
    <w:p w14:paraId="40E6AF46" w14:textId="77777777" w:rsidR="00354A3E" w:rsidRPr="00065C24" w:rsidRDefault="00354A3E" w:rsidP="00065C24">
      <w:pPr>
        <w:pStyle w:val="NormlWeb"/>
        <w:spacing w:before="0" w:beforeAutospacing="0" w:after="0" w:afterAutospacing="0"/>
        <w:jc w:val="both"/>
        <w:textAlignment w:val="baseline"/>
        <w:rPr>
          <w:sz w:val="20"/>
          <w:szCs w:val="20"/>
        </w:rPr>
      </w:pPr>
      <w:r w:rsidRPr="00065C24">
        <w:rPr>
          <w:rStyle w:val="Kiemels2"/>
          <w:rFonts w:eastAsiaTheme="majorEastAsia"/>
          <w:sz w:val="20"/>
          <w:szCs w:val="20"/>
          <w:bdr w:val="none" w:sz="0" w:space="0" w:color="auto" w:frame="1"/>
        </w:rPr>
        <w:t>Jelentkezés:</w:t>
      </w:r>
      <w:r w:rsidRPr="00065C24">
        <w:rPr>
          <w:sz w:val="20"/>
          <w:szCs w:val="20"/>
        </w:rPr>
        <w:t> </w:t>
      </w:r>
      <w:hyperlink r:id="rId12" w:history="1">
        <w:r w:rsidRPr="00065C24">
          <w:rPr>
            <w:rStyle w:val="Hiperhivatkozs"/>
            <w:rFonts w:eastAsiaTheme="majorEastAsia"/>
            <w:b/>
            <w:bCs/>
            <w:color w:val="auto"/>
            <w:sz w:val="20"/>
            <w:szCs w:val="20"/>
            <w:bdr w:val="none" w:sz="0" w:space="0" w:color="auto" w:frame="1"/>
          </w:rPr>
          <w:t>https://forms.gle/BZQDciYWFE4fr28w6</w:t>
        </w:r>
      </w:hyperlink>
    </w:p>
    <w:p w14:paraId="6CDED68F" w14:textId="77777777" w:rsidR="00354A3E" w:rsidRPr="00065C24" w:rsidRDefault="00354A3E" w:rsidP="00065C24">
      <w:pPr>
        <w:pStyle w:val="Cmsor5"/>
        <w:spacing w:before="0"/>
        <w:jc w:val="both"/>
        <w:textAlignment w:val="baseline"/>
        <w:rPr>
          <w:rFonts w:ascii="Times New Roman" w:hAnsi="Times New Roman" w:cs="Times New Roman"/>
          <w:color w:val="auto"/>
          <w:sz w:val="20"/>
          <w:szCs w:val="20"/>
        </w:rPr>
      </w:pPr>
      <w:r w:rsidRPr="00065C24">
        <w:rPr>
          <w:rFonts w:ascii="Times New Roman" w:hAnsi="Times New Roman" w:cs="Times New Roman"/>
          <w:color w:val="auto"/>
          <w:sz w:val="20"/>
          <w:szCs w:val="20"/>
        </w:rPr>
        <w:t>Lemondás esetén a képzés díjának visszafizetésére nincs mód.</w:t>
      </w:r>
    </w:p>
    <w:p w14:paraId="766EEC27" w14:textId="4B0F9B4E" w:rsidR="00065C24" w:rsidRDefault="00354A3E" w:rsidP="000B4CAE">
      <w:pPr>
        <w:pStyle w:val="NormlWeb"/>
        <w:spacing w:before="0" w:beforeAutospacing="0" w:after="0" w:afterAutospacing="0"/>
        <w:jc w:val="both"/>
        <w:textAlignment w:val="baseline"/>
        <w:rPr>
          <w:sz w:val="32"/>
          <w:szCs w:val="32"/>
        </w:rPr>
      </w:pPr>
      <w:r w:rsidRPr="00065C24">
        <w:rPr>
          <w:rStyle w:val="Kiemels"/>
          <w:rFonts w:eastAsiaTheme="majorEastAsia"/>
          <w:b/>
          <w:bCs/>
          <w:sz w:val="20"/>
          <w:szCs w:val="20"/>
          <w:bdr w:val="none" w:sz="0" w:space="0" w:color="auto" w:frame="1"/>
        </w:rPr>
        <w:t>A képzés szervezője: </w:t>
      </w:r>
      <w:r w:rsidRPr="00065C24">
        <w:rPr>
          <w:sz w:val="20"/>
          <w:szCs w:val="20"/>
        </w:rPr>
        <w:t>Országos Lelkipásztori Intézet (1068 Budapest, Városligeti fasor 42.)</w:t>
      </w:r>
      <w:bookmarkEnd w:id="1"/>
      <w:r w:rsidR="00065C24">
        <w:rPr>
          <w:sz w:val="32"/>
          <w:szCs w:val="32"/>
        </w:rPr>
        <w:br w:type="page"/>
      </w:r>
    </w:p>
    <w:p w14:paraId="12BFA857" w14:textId="7119661A" w:rsidR="00DE7C8A" w:rsidRDefault="00DE7C8A" w:rsidP="001B7399">
      <w:pPr>
        <w:tabs>
          <w:tab w:val="right" w:pos="7088"/>
        </w:tabs>
        <w:jc w:val="center"/>
        <w:rPr>
          <w:sz w:val="32"/>
          <w:szCs w:val="32"/>
        </w:rPr>
      </w:pPr>
      <w:r>
        <w:rPr>
          <w:sz w:val="32"/>
          <w:szCs w:val="32"/>
        </w:rPr>
        <w:lastRenderedPageBreak/>
        <w:t>HIRDETÉSEK</w:t>
      </w:r>
    </w:p>
    <w:p w14:paraId="592EFCFF" w14:textId="367995BB" w:rsidR="007B3605" w:rsidRDefault="007B3605" w:rsidP="00127426">
      <w:pPr>
        <w:tabs>
          <w:tab w:val="left" w:pos="993"/>
          <w:tab w:val="left" w:pos="1276"/>
          <w:tab w:val="right" w:pos="1701"/>
          <w:tab w:val="left" w:pos="1843"/>
        </w:tabs>
        <w:jc w:val="both"/>
        <w:rPr>
          <w:sz w:val="20"/>
          <w:szCs w:val="20"/>
        </w:rPr>
      </w:pPr>
      <w:r>
        <w:rPr>
          <w:sz w:val="20"/>
          <w:szCs w:val="20"/>
        </w:rPr>
        <w:t xml:space="preserve">A </w:t>
      </w:r>
      <w:proofErr w:type="spellStart"/>
      <w:r>
        <w:rPr>
          <w:sz w:val="20"/>
          <w:szCs w:val="20"/>
        </w:rPr>
        <w:t>berceli</w:t>
      </w:r>
      <w:proofErr w:type="spellEnd"/>
      <w:r>
        <w:rPr>
          <w:sz w:val="20"/>
          <w:szCs w:val="20"/>
        </w:rPr>
        <w:t xml:space="preserve"> és a </w:t>
      </w:r>
      <w:proofErr w:type="spellStart"/>
      <w:r>
        <w:rPr>
          <w:sz w:val="20"/>
          <w:szCs w:val="20"/>
        </w:rPr>
        <w:t>becskei</w:t>
      </w:r>
      <w:proofErr w:type="spellEnd"/>
      <w:r>
        <w:rPr>
          <w:sz w:val="20"/>
          <w:szCs w:val="20"/>
        </w:rPr>
        <w:t xml:space="preserve"> plébánia területén bevezetésre kerülnek a „30 napos szentmisék”. Ez gyakorlatban azt jelenti, hogy minden hónap elsőszombatján a délután 17:00-kor kezdődő szentmisét az előző hónapban elhunyt hívekért fogja a </w:t>
      </w:r>
      <w:proofErr w:type="spellStart"/>
      <w:r>
        <w:rPr>
          <w:sz w:val="20"/>
          <w:szCs w:val="20"/>
        </w:rPr>
        <w:t>celebráns</w:t>
      </w:r>
      <w:proofErr w:type="spellEnd"/>
      <w:r>
        <w:rPr>
          <w:sz w:val="20"/>
          <w:szCs w:val="20"/>
        </w:rPr>
        <w:t xml:space="preserve"> bemutatni. </w:t>
      </w:r>
      <w:r w:rsidR="0051216E">
        <w:rPr>
          <w:sz w:val="20"/>
          <w:szCs w:val="20"/>
        </w:rPr>
        <w:t>Erre a misére vonatkozó</w:t>
      </w:r>
      <w:r>
        <w:rPr>
          <w:sz w:val="20"/>
          <w:szCs w:val="20"/>
        </w:rPr>
        <w:t xml:space="preserve"> intenciónak nincsen külön stóladíja. Ezek megemlékező szentmisék, tehát nem gyászmisék (nem violában vagy feketében, hanem az adott nap színében, </w:t>
      </w:r>
      <w:r w:rsidR="0051216E">
        <w:rPr>
          <w:sz w:val="20"/>
          <w:szCs w:val="20"/>
        </w:rPr>
        <w:t xml:space="preserve">és olvasmányaival, Mária miseként, </w:t>
      </w:r>
      <w:proofErr w:type="spellStart"/>
      <w:r>
        <w:rPr>
          <w:sz w:val="20"/>
          <w:szCs w:val="20"/>
        </w:rPr>
        <w:t>lucernárium</w:t>
      </w:r>
      <w:proofErr w:type="spellEnd"/>
      <w:r>
        <w:rPr>
          <w:sz w:val="20"/>
          <w:szCs w:val="20"/>
        </w:rPr>
        <w:t xml:space="preserve"> nélkül kerülnek bemutatásra)</w:t>
      </w:r>
      <w:r w:rsidR="0051216E">
        <w:rPr>
          <w:sz w:val="20"/>
          <w:szCs w:val="20"/>
        </w:rPr>
        <w:t>. Ezekre a szentmisékre szeretettel hívjuk az</w:t>
      </w:r>
      <w:r w:rsidR="00BD794A">
        <w:rPr>
          <w:sz w:val="20"/>
          <w:szCs w:val="20"/>
        </w:rPr>
        <w:t xml:space="preserve"> előző hónapban</w:t>
      </w:r>
      <w:r w:rsidR="0051216E">
        <w:rPr>
          <w:sz w:val="20"/>
          <w:szCs w:val="20"/>
        </w:rPr>
        <w:t xml:space="preserve"> elhunytjaink hozzátartozóit is, ha idejük engedi.</w:t>
      </w:r>
    </w:p>
    <w:p w14:paraId="71720617" w14:textId="4ED28715" w:rsidR="00BD794A" w:rsidRDefault="00BD794A" w:rsidP="00127426">
      <w:pPr>
        <w:tabs>
          <w:tab w:val="left" w:pos="993"/>
          <w:tab w:val="left" w:pos="1276"/>
          <w:tab w:val="right" w:pos="1701"/>
          <w:tab w:val="left" w:pos="1843"/>
        </w:tabs>
        <w:jc w:val="both"/>
        <w:rPr>
          <w:sz w:val="20"/>
          <w:szCs w:val="20"/>
        </w:rPr>
      </w:pPr>
      <w:r>
        <w:rPr>
          <w:sz w:val="20"/>
          <w:szCs w:val="20"/>
        </w:rPr>
        <w:t xml:space="preserve">Másik változás, hogy kerülendő a „fizetni jöttünk a misét” kifejezés. A mise végtelen értékű áldozat, nem megfizethető. A helyes szóhasználat szerint </w:t>
      </w:r>
      <w:r w:rsidR="00065C24">
        <w:rPr>
          <w:sz w:val="20"/>
          <w:szCs w:val="20"/>
        </w:rPr>
        <w:t xml:space="preserve">a </w:t>
      </w:r>
      <w:r>
        <w:rPr>
          <w:sz w:val="20"/>
          <w:szCs w:val="20"/>
        </w:rPr>
        <w:t>„stóladíjat rendezzük”, ami meghagyással történő ajándékozás, és az intenció naptárba történő bediktálásával egyidejűleg történik</w:t>
      </w:r>
      <w:r w:rsidR="00065C24">
        <w:rPr>
          <w:sz w:val="20"/>
          <w:szCs w:val="20"/>
        </w:rPr>
        <w:t xml:space="preserve">, de </w:t>
      </w:r>
      <w:proofErr w:type="spellStart"/>
      <w:r w:rsidR="00065C24">
        <w:rPr>
          <w:sz w:val="20"/>
          <w:szCs w:val="20"/>
        </w:rPr>
        <w:t>főszabályként</w:t>
      </w:r>
      <w:proofErr w:type="spellEnd"/>
      <w:r w:rsidR="00065C24">
        <w:rPr>
          <w:sz w:val="20"/>
          <w:szCs w:val="20"/>
        </w:rPr>
        <w:t xml:space="preserve"> a stipendium megelőzi a szentmisét.</w:t>
      </w:r>
    </w:p>
    <w:p w14:paraId="15A1EA55" w14:textId="7AACB7BF" w:rsidR="00127426" w:rsidRDefault="00127426" w:rsidP="00127426">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3C7DE418" w14:textId="73CF61B7" w:rsidR="00CB30BA" w:rsidRDefault="00CB30BA" w:rsidP="00513050">
      <w:pPr>
        <w:tabs>
          <w:tab w:val="left" w:pos="993"/>
          <w:tab w:val="left" w:pos="1276"/>
          <w:tab w:val="right" w:pos="1701"/>
          <w:tab w:val="left" w:pos="1843"/>
        </w:tabs>
        <w:jc w:val="both"/>
        <w:rPr>
          <w:sz w:val="20"/>
          <w:szCs w:val="20"/>
        </w:rPr>
      </w:pPr>
      <w:r w:rsidRPr="00541D36">
        <w:rPr>
          <w:sz w:val="20"/>
          <w:szCs w:val="20"/>
        </w:rPr>
        <w:t xml:space="preserve">A </w:t>
      </w:r>
      <w:proofErr w:type="spellStart"/>
      <w:r w:rsidRPr="00541D36">
        <w:rPr>
          <w:sz w:val="20"/>
          <w:szCs w:val="20"/>
        </w:rPr>
        <w:t>berceli</w:t>
      </w:r>
      <w:proofErr w:type="spellEnd"/>
      <w:r w:rsidRPr="00541D36">
        <w:rPr>
          <w:sz w:val="20"/>
          <w:szCs w:val="20"/>
        </w:rPr>
        <w:t xml:space="preserve"> templomba </w:t>
      </w:r>
      <w:proofErr w:type="spellStart"/>
      <w:r w:rsidRPr="00541D36">
        <w:rPr>
          <w:sz w:val="20"/>
          <w:szCs w:val="20"/>
        </w:rPr>
        <w:t>szacellánt</w:t>
      </w:r>
      <w:proofErr w:type="spellEnd"/>
      <w:r w:rsidRPr="00541D36">
        <w:rPr>
          <w:sz w:val="20"/>
          <w:szCs w:val="20"/>
        </w:rPr>
        <w:t xml:space="preserve"> (sekrestyést)</w:t>
      </w:r>
      <w:r w:rsidR="00127426" w:rsidRPr="00541D36">
        <w:rPr>
          <w:sz w:val="20"/>
          <w:szCs w:val="20"/>
        </w:rPr>
        <w:t xml:space="preserve"> keresünk</w:t>
      </w:r>
      <w:r w:rsidRPr="00541D36">
        <w:rPr>
          <w:sz w:val="20"/>
          <w:szCs w:val="20"/>
        </w:rPr>
        <w:t>.</w:t>
      </w:r>
    </w:p>
    <w:p w14:paraId="05B2977D" w14:textId="1653B989" w:rsidR="00B53F1A" w:rsidRDefault="00B53F1A" w:rsidP="00513050">
      <w:pPr>
        <w:tabs>
          <w:tab w:val="left" w:pos="993"/>
          <w:tab w:val="left" w:pos="1276"/>
          <w:tab w:val="right" w:pos="1701"/>
          <w:tab w:val="left" w:pos="1843"/>
        </w:tabs>
        <w:jc w:val="both"/>
        <w:rPr>
          <w:sz w:val="20"/>
          <w:szCs w:val="20"/>
        </w:rPr>
      </w:pPr>
      <w:r>
        <w:rPr>
          <w:sz w:val="20"/>
          <w:szCs w:val="20"/>
        </w:rPr>
        <w:t>2023.01.22.</w:t>
      </w:r>
      <w:r>
        <w:rPr>
          <w:sz w:val="20"/>
          <w:szCs w:val="20"/>
        </w:rPr>
        <w:tab/>
        <w:t>V</w:t>
      </w:r>
      <w:r>
        <w:rPr>
          <w:sz w:val="20"/>
          <w:szCs w:val="20"/>
        </w:rPr>
        <w:tab/>
        <w:t>18:00</w:t>
      </w:r>
      <w:r>
        <w:rPr>
          <w:sz w:val="20"/>
          <w:szCs w:val="20"/>
        </w:rPr>
        <w:tab/>
        <w:t>Ökumenikus imaóra Galgagutai evangélikus templom</w:t>
      </w:r>
    </w:p>
    <w:p w14:paraId="2501836E" w14:textId="1B4259FE" w:rsidR="00B53F1A" w:rsidRDefault="00B53F1A" w:rsidP="00513050">
      <w:pPr>
        <w:tabs>
          <w:tab w:val="left" w:pos="993"/>
          <w:tab w:val="left" w:pos="1276"/>
          <w:tab w:val="right" w:pos="1701"/>
          <w:tab w:val="left" w:pos="1843"/>
        </w:tabs>
        <w:jc w:val="both"/>
        <w:rPr>
          <w:sz w:val="20"/>
          <w:szCs w:val="20"/>
        </w:rPr>
      </w:pPr>
      <w:r>
        <w:rPr>
          <w:sz w:val="20"/>
          <w:szCs w:val="20"/>
        </w:rPr>
        <w:tab/>
      </w:r>
      <w:r>
        <w:rPr>
          <w:sz w:val="20"/>
          <w:szCs w:val="20"/>
        </w:rPr>
        <w:tab/>
      </w:r>
      <w:r>
        <w:rPr>
          <w:sz w:val="20"/>
          <w:szCs w:val="20"/>
        </w:rPr>
        <w:tab/>
      </w:r>
      <w:r>
        <w:rPr>
          <w:sz w:val="20"/>
          <w:szCs w:val="20"/>
        </w:rPr>
        <w:tab/>
      </w:r>
      <w:r w:rsidRPr="00B53F1A">
        <w:rPr>
          <w:sz w:val="20"/>
          <w:szCs w:val="20"/>
        </w:rPr>
        <w:t>Lukács Máté lelkész</w:t>
      </w:r>
    </w:p>
    <w:p w14:paraId="33DA605E" w14:textId="79F8B32F" w:rsidR="004753D6" w:rsidRDefault="004753D6" w:rsidP="00A977FD">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01</w:t>
      </w:r>
      <w:r w:rsidRPr="003B46F5">
        <w:rPr>
          <w:sz w:val="20"/>
          <w:szCs w:val="20"/>
        </w:rPr>
        <w:t>.</w:t>
      </w:r>
      <w:r w:rsidR="00980ED7">
        <w:rPr>
          <w:sz w:val="20"/>
          <w:szCs w:val="20"/>
        </w:rPr>
        <w:t>30</w:t>
      </w:r>
      <w:r w:rsidRPr="003B46F5">
        <w:rPr>
          <w:sz w:val="20"/>
          <w:szCs w:val="20"/>
        </w:rPr>
        <w:t>.</w:t>
      </w:r>
      <w:r w:rsidRPr="003B46F5">
        <w:rPr>
          <w:sz w:val="20"/>
          <w:szCs w:val="20"/>
        </w:rPr>
        <w:tab/>
        <w:t>H</w:t>
      </w:r>
      <w:r w:rsidRPr="003B46F5">
        <w:rPr>
          <w:sz w:val="20"/>
          <w:szCs w:val="20"/>
        </w:rPr>
        <w:tab/>
      </w:r>
      <w:r w:rsidR="00980ED7">
        <w:rPr>
          <w:sz w:val="20"/>
          <w:szCs w:val="20"/>
        </w:rPr>
        <w:t>15</w:t>
      </w:r>
      <w:r w:rsidRPr="003B46F5">
        <w:rPr>
          <w:sz w:val="20"/>
          <w:szCs w:val="20"/>
        </w:rPr>
        <w:t>:</w:t>
      </w:r>
      <w:r w:rsidR="00B53F1A">
        <w:rPr>
          <w:sz w:val="20"/>
          <w:szCs w:val="20"/>
        </w:rPr>
        <w:t>0</w:t>
      </w:r>
      <w:r w:rsidRPr="003B46F5">
        <w:rPr>
          <w:sz w:val="20"/>
          <w:szCs w:val="20"/>
        </w:rPr>
        <w:t>0</w:t>
      </w:r>
      <w:r w:rsidRPr="003B46F5">
        <w:rPr>
          <w:sz w:val="20"/>
          <w:szCs w:val="20"/>
        </w:rPr>
        <w:tab/>
      </w:r>
      <w:r w:rsidR="00980ED7" w:rsidRPr="00980ED7">
        <w:rPr>
          <w:sz w:val="20"/>
          <w:szCs w:val="20"/>
        </w:rPr>
        <w:t>Sáfár Ferenc gyászmiséje és temetése</w:t>
      </w:r>
      <w:r w:rsidR="00980ED7">
        <w:rPr>
          <w:sz w:val="20"/>
          <w:szCs w:val="20"/>
        </w:rPr>
        <w:t xml:space="preserve"> Bercelen</w:t>
      </w:r>
    </w:p>
    <w:p w14:paraId="46C75864" w14:textId="609321D0" w:rsidR="004D6FC2" w:rsidRDefault="004D6FC2" w:rsidP="00A977FD">
      <w:pPr>
        <w:tabs>
          <w:tab w:val="left" w:pos="993"/>
          <w:tab w:val="left" w:pos="1276"/>
          <w:tab w:val="right" w:pos="1701"/>
          <w:tab w:val="left" w:pos="1843"/>
        </w:tabs>
        <w:rPr>
          <w:sz w:val="20"/>
          <w:szCs w:val="20"/>
        </w:rPr>
      </w:pPr>
      <w:r>
        <w:rPr>
          <w:sz w:val="20"/>
          <w:szCs w:val="20"/>
        </w:rPr>
        <w:t>2023.01.</w:t>
      </w:r>
      <w:r w:rsidR="00980ED7">
        <w:rPr>
          <w:sz w:val="20"/>
          <w:szCs w:val="20"/>
        </w:rPr>
        <w:t>31</w:t>
      </w:r>
      <w:r>
        <w:rPr>
          <w:sz w:val="20"/>
          <w:szCs w:val="20"/>
        </w:rPr>
        <w:t>.</w:t>
      </w:r>
      <w:r>
        <w:rPr>
          <w:sz w:val="20"/>
          <w:szCs w:val="20"/>
        </w:rPr>
        <w:tab/>
        <w:t>K</w:t>
      </w:r>
      <w:r>
        <w:rPr>
          <w:sz w:val="20"/>
          <w:szCs w:val="20"/>
        </w:rPr>
        <w:tab/>
      </w:r>
      <w:r w:rsidR="00B53F1A">
        <w:rPr>
          <w:sz w:val="20"/>
          <w:szCs w:val="20"/>
        </w:rPr>
        <w:t>10</w:t>
      </w:r>
      <w:r>
        <w:rPr>
          <w:sz w:val="20"/>
          <w:szCs w:val="20"/>
        </w:rPr>
        <w:t>:</w:t>
      </w:r>
      <w:r w:rsidR="00B53F1A">
        <w:rPr>
          <w:sz w:val="20"/>
          <w:szCs w:val="20"/>
        </w:rPr>
        <w:t>0</w:t>
      </w:r>
      <w:r>
        <w:rPr>
          <w:sz w:val="20"/>
          <w:szCs w:val="20"/>
        </w:rPr>
        <w:t>0</w:t>
      </w:r>
      <w:r>
        <w:rPr>
          <w:sz w:val="20"/>
          <w:szCs w:val="20"/>
        </w:rPr>
        <w:tab/>
      </w:r>
      <w:proofErr w:type="spellStart"/>
      <w:r w:rsidR="00980ED7" w:rsidRPr="00980ED7">
        <w:rPr>
          <w:sz w:val="20"/>
          <w:szCs w:val="20"/>
        </w:rPr>
        <w:t>Homolya</w:t>
      </w:r>
      <w:proofErr w:type="spellEnd"/>
      <w:r w:rsidR="00980ED7" w:rsidRPr="00980ED7">
        <w:rPr>
          <w:sz w:val="20"/>
          <w:szCs w:val="20"/>
        </w:rPr>
        <w:t xml:space="preserve"> Zsuzsanna gyászmiséje és temetése</w:t>
      </w:r>
      <w:r w:rsidR="00980ED7">
        <w:rPr>
          <w:sz w:val="20"/>
          <w:szCs w:val="20"/>
        </w:rPr>
        <w:t xml:space="preserve"> Bercelen</w:t>
      </w:r>
    </w:p>
    <w:p w14:paraId="781CB92A" w14:textId="670A9D20" w:rsidR="00980ED7" w:rsidRDefault="004753D6" w:rsidP="00980ED7">
      <w:pPr>
        <w:tabs>
          <w:tab w:val="left" w:pos="993"/>
          <w:tab w:val="left" w:pos="1276"/>
          <w:tab w:val="right" w:pos="1701"/>
          <w:tab w:val="left" w:pos="1843"/>
        </w:tabs>
        <w:rPr>
          <w:sz w:val="20"/>
          <w:szCs w:val="20"/>
        </w:rPr>
      </w:pPr>
      <w:r w:rsidRPr="003B46F5">
        <w:rPr>
          <w:sz w:val="20"/>
          <w:szCs w:val="20"/>
        </w:rPr>
        <w:t>202</w:t>
      </w:r>
      <w:r w:rsidR="003B46F5" w:rsidRPr="003B46F5">
        <w:rPr>
          <w:sz w:val="20"/>
          <w:szCs w:val="20"/>
        </w:rPr>
        <w:t>3</w:t>
      </w:r>
      <w:r w:rsidRPr="003B46F5">
        <w:rPr>
          <w:sz w:val="20"/>
          <w:szCs w:val="20"/>
        </w:rPr>
        <w:t>.</w:t>
      </w:r>
      <w:r w:rsidR="003B46F5" w:rsidRPr="003B46F5">
        <w:rPr>
          <w:sz w:val="20"/>
          <w:szCs w:val="20"/>
        </w:rPr>
        <w:t>0</w:t>
      </w:r>
      <w:r w:rsidR="00980ED7">
        <w:rPr>
          <w:sz w:val="20"/>
          <w:szCs w:val="20"/>
        </w:rPr>
        <w:t>2</w:t>
      </w:r>
      <w:r w:rsidR="003B46F5" w:rsidRPr="003B46F5">
        <w:rPr>
          <w:sz w:val="20"/>
          <w:szCs w:val="20"/>
        </w:rPr>
        <w:t>.</w:t>
      </w:r>
      <w:r w:rsidR="00980ED7">
        <w:rPr>
          <w:sz w:val="20"/>
          <w:szCs w:val="20"/>
        </w:rPr>
        <w:t>01</w:t>
      </w:r>
      <w:r w:rsidRPr="003B46F5">
        <w:rPr>
          <w:sz w:val="20"/>
          <w:szCs w:val="20"/>
        </w:rPr>
        <w:t>.</w:t>
      </w:r>
      <w:r w:rsidRPr="003B46F5">
        <w:rPr>
          <w:sz w:val="20"/>
          <w:szCs w:val="20"/>
        </w:rPr>
        <w:tab/>
      </w:r>
      <w:r w:rsidR="003B46F5" w:rsidRPr="003B46F5">
        <w:rPr>
          <w:sz w:val="20"/>
          <w:szCs w:val="20"/>
        </w:rPr>
        <w:t>Sz</w:t>
      </w:r>
      <w:r w:rsidRPr="003B46F5">
        <w:rPr>
          <w:sz w:val="20"/>
          <w:szCs w:val="20"/>
        </w:rPr>
        <w:tab/>
      </w:r>
      <w:r w:rsidR="00980ED7">
        <w:rPr>
          <w:sz w:val="20"/>
          <w:szCs w:val="20"/>
        </w:rPr>
        <w:t>08</w:t>
      </w:r>
      <w:r w:rsidR="003B46F5" w:rsidRPr="003B46F5">
        <w:rPr>
          <w:sz w:val="20"/>
          <w:szCs w:val="20"/>
        </w:rPr>
        <w:t>:</w:t>
      </w:r>
      <w:r w:rsidR="00980ED7">
        <w:rPr>
          <w:sz w:val="20"/>
          <w:szCs w:val="20"/>
        </w:rPr>
        <w:t>3</w:t>
      </w:r>
      <w:r w:rsidR="003B46F5" w:rsidRPr="003B46F5">
        <w:rPr>
          <w:sz w:val="20"/>
          <w:szCs w:val="20"/>
        </w:rPr>
        <w:t>0</w:t>
      </w:r>
      <w:r w:rsidR="003B46F5" w:rsidRPr="003B46F5">
        <w:rPr>
          <w:sz w:val="20"/>
          <w:szCs w:val="20"/>
        </w:rPr>
        <w:tab/>
      </w:r>
      <w:r w:rsidR="00980ED7">
        <w:rPr>
          <w:sz w:val="20"/>
          <w:szCs w:val="20"/>
        </w:rPr>
        <w:t xml:space="preserve">Szentmise a </w:t>
      </w:r>
      <w:proofErr w:type="spellStart"/>
      <w:r w:rsidR="00980ED7">
        <w:rPr>
          <w:sz w:val="20"/>
          <w:szCs w:val="20"/>
        </w:rPr>
        <w:t>Szécsénkei</w:t>
      </w:r>
      <w:proofErr w:type="spellEnd"/>
      <w:r w:rsidR="00980ED7">
        <w:rPr>
          <w:sz w:val="20"/>
          <w:szCs w:val="20"/>
        </w:rPr>
        <w:t xml:space="preserve"> Templomban</w:t>
      </w:r>
    </w:p>
    <w:p w14:paraId="1D3ABA74" w14:textId="7C8010E7" w:rsidR="00980ED7" w:rsidRDefault="00980ED7" w:rsidP="00980ED7">
      <w:pPr>
        <w:tabs>
          <w:tab w:val="left" w:pos="993"/>
          <w:tab w:val="left" w:pos="1276"/>
          <w:tab w:val="right" w:pos="1701"/>
          <w:tab w:val="left" w:pos="1843"/>
        </w:tabs>
        <w:rPr>
          <w:sz w:val="20"/>
          <w:szCs w:val="20"/>
        </w:rPr>
      </w:pPr>
      <w:r>
        <w:rPr>
          <w:sz w:val="20"/>
          <w:szCs w:val="20"/>
        </w:rPr>
        <w:tab/>
      </w:r>
      <w:r>
        <w:rPr>
          <w:sz w:val="20"/>
          <w:szCs w:val="20"/>
        </w:rPr>
        <w:tab/>
        <w:t>16:30</w:t>
      </w:r>
      <w:r>
        <w:rPr>
          <w:sz w:val="20"/>
          <w:szCs w:val="20"/>
        </w:rPr>
        <w:tab/>
        <w:t xml:space="preserve">Szentmise a </w:t>
      </w:r>
      <w:proofErr w:type="spellStart"/>
      <w:r>
        <w:rPr>
          <w:sz w:val="20"/>
          <w:szCs w:val="20"/>
        </w:rPr>
        <w:t>Vanyarci</w:t>
      </w:r>
      <w:proofErr w:type="spellEnd"/>
      <w:r>
        <w:rPr>
          <w:sz w:val="20"/>
          <w:szCs w:val="20"/>
        </w:rPr>
        <w:t xml:space="preserve"> Boldog </w:t>
      </w:r>
      <w:proofErr w:type="spellStart"/>
      <w:r>
        <w:rPr>
          <w:sz w:val="20"/>
          <w:szCs w:val="20"/>
        </w:rPr>
        <w:t>Ceferino</w:t>
      </w:r>
      <w:proofErr w:type="spellEnd"/>
      <w:r>
        <w:rPr>
          <w:sz w:val="20"/>
          <w:szCs w:val="20"/>
        </w:rPr>
        <w:t xml:space="preserve"> Közösségi Házban</w:t>
      </w:r>
    </w:p>
    <w:p w14:paraId="58155D09" w14:textId="0BE2FC14" w:rsidR="00354A3E" w:rsidRDefault="00354A3E" w:rsidP="00980ED7">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t>Papi párbeszéd csoport</w:t>
      </w:r>
    </w:p>
    <w:p w14:paraId="1E55E826" w14:textId="76A2BCBE" w:rsidR="00980ED7" w:rsidRPr="00980ED7" w:rsidRDefault="00B53F1A" w:rsidP="006E0007">
      <w:pPr>
        <w:tabs>
          <w:tab w:val="left" w:pos="993"/>
          <w:tab w:val="left" w:pos="1276"/>
          <w:tab w:val="right" w:pos="1701"/>
          <w:tab w:val="left" w:pos="1843"/>
        </w:tabs>
        <w:rPr>
          <w:color w:val="FF0000"/>
          <w:sz w:val="20"/>
          <w:szCs w:val="20"/>
        </w:rPr>
      </w:pPr>
      <w:r>
        <w:rPr>
          <w:sz w:val="20"/>
          <w:szCs w:val="20"/>
        </w:rPr>
        <w:t>2023.0</w:t>
      </w:r>
      <w:r w:rsidR="00980ED7">
        <w:rPr>
          <w:sz w:val="20"/>
          <w:szCs w:val="20"/>
        </w:rPr>
        <w:t>2</w:t>
      </w:r>
      <w:r>
        <w:rPr>
          <w:sz w:val="20"/>
          <w:szCs w:val="20"/>
        </w:rPr>
        <w:t>.</w:t>
      </w:r>
      <w:r w:rsidR="00980ED7">
        <w:rPr>
          <w:sz w:val="20"/>
          <w:szCs w:val="20"/>
        </w:rPr>
        <w:t>02</w:t>
      </w:r>
      <w:r>
        <w:rPr>
          <w:sz w:val="20"/>
          <w:szCs w:val="20"/>
        </w:rPr>
        <w:t>.</w:t>
      </w:r>
      <w:r>
        <w:rPr>
          <w:sz w:val="20"/>
          <w:szCs w:val="20"/>
        </w:rPr>
        <w:tab/>
        <w:t>Cs</w:t>
      </w:r>
      <w:r>
        <w:rPr>
          <w:sz w:val="20"/>
          <w:szCs w:val="20"/>
        </w:rPr>
        <w:tab/>
      </w:r>
      <w:r w:rsidR="00980ED7" w:rsidRPr="00980ED7">
        <w:rPr>
          <w:color w:val="FF0000"/>
          <w:sz w:val="20"/>
          <w:szCs w:val="20"/>
        </w:rPr>
        <w:t>URUNK BEMUTATÁSA (GYERTYASZENTELŐ BOLDOGASSZONY) – Ü</w:t>
      </w:r>
    </w:p>
    <w:p w14:paraId="67FADC60" w14:textId="67C05864" w:rsidR="00B53F1A" w:rsidRDefault="00980ED7" w:rsidP="006E0007">
      <w:pPr>
        <w:tabs>
          <w:tab w:val="left" w:pos="993"/>
          <w:tab w:val="left" w:pos="1276"/>
          <w:tab w:val="right" w:pos="1701"/>
          <w:tab w:val="left" w:pos="1843"/>
        </w:tabs>
        <w:rPr>
          <w:sz w:val="20"/>
          <w:szCs w:val="20"/>
        </w:rPr>
      </w:pPr>
      <w:r>
        <w:rPr>
          <w:sz w:val="20"/>
          <w:szCs w:val="20"/>
        </w:rPr>
        <w:tab/>
      </w:r>
      <w:r>
        <w:rPr>
          <w:sz w:val="20"/>
          <w:szCs w:val="20"/>
        </w:rPr>
        <w:tab/>
        <w:t>08</w:t>
      </w:r>
      <w:r w:rsidR="00B53F1A">
        <w:rPr>
          <w:sz w:val="20"/>
          <w:szCs w:val="20"/>
        </w:rPr>
        <w:t>:</w:t>
      </w:r>
      <w:r>
        <w:rPr>
          <w:sz w:val="20"/>
          <w:szCs w:val="20"/>
        </w:rPr>
        <w:t>3</w:t>
      </w:r>
      <w:r w:rsidR="00B53F1A">
        <w:rPr>
          <w:sz w:val="20"/>
          <w:szCs w:val="20"/>
        </w:rPr>
        <w:t>0</w:t>
      </w:r>
      <w:r w:rsidR="00B53F1A">
        <w:rPr>
          <w:sz w:val="20"/>
          <w:szCs w:val="20"/>
        </w:rPr>
        <w:tab/>
        <w:t xml:space="preserve">Szentmise a </w:t>
      </w:r>
      <w:proofErr w:type="spellStart"/>
      <w:r>
        <w:rPr>
          <w:sz w:val="20"/>
          <w:szCs w:val="20"/>
        </w:rPr>
        <w:t>Becskei</w:t>
      </w:r>
      <w:proofErr w:type="spellEnd"/>
      <w:r w:rsidR="00B53F1A">
        <w:rPr>
          <w:sz w:val="20"/>
          <w:szCs w:val="20"/>
        </w:rPr>
        <w:t xml:space="preserve"> </w:t>
      </w:r>
      <w:r>
        <w:rPr>
          <w:sz w:val="20"/>
          <w:szCs w:val="20"/>
        </w:rPr>
        <w:t>T</w:t>
      </w:r>
      <w:r w:rsidR="00B53F1A">
        <w:rPr>
          <w:sz w:val="20"/>
          <w:szCs w:val="20"/>
        </w:rPr>
        <w:t>emplomban</w:t>
      </w:r>
      <w:r w:rsidR="00417978">
        <w:rPr>
          <w:sz w:val="20"/>
          <w:szCs w:val="20"/>
        </w:rPr>
        <w:t xml:space="preserve"> </w:t>
      </w:r>
      <w:r w:rsidR="00417978">
        <w:rPr>
          <w:b/>
          <w:color w:val="FF0000"/>
          <w:sz w:val="20"/>
          <w:szCs w:val="20"/>
        </w:rPr>
        <w:t>gyertyaszentelés,</w:t>
      </w:r>
    </w:p>
    <w:p w14:paraId="2B48EE05" w14:textId="0CAD14FB" w:rsidR="004D6FC2" w:rsidRPr="00332EEB" w:rsidRDefault="006E0007" w:rsidP="006E0007">
      <w:pPr>
        <w:tabs>
          <w:tab w:val="left" w:pos="993"/>
          <w:tab w:val="left" w:pos="1276"/>
          <w:tab w:val="right" w:pos="1701"/>
          <w:tab w:val="left" w:pos="1843"/>
        </w:tabs>
        <w:rPr>
          <w:sz w:val="20"/>
          <w:szCs w:val="20"/>
        </w:rPr>
      </w:pPr>
      <w:r w:rsidRPr="00332EEB">
        <w:rPr>
          <w:sz w:val="20"/>
          <w:szCs w:val="20"/>
        </w:rPr>
        <w:t>202</w:t>
      </w:r>
      <w:r w:rsidR="004D6FC2" w:rsidRPr="00332EEB">
        <w:rPr>
          <w:sz w:val="20"/>
          <w:szCs w:val="20"/>
        </w:rPr>
        <w:t>3</w:t>
      </w:r>
      <w:r w:rsidRPr="00332EEB">
        <w:rPr>
          <w:sz w:val="20"/>
          <w:szCs w:val="20"/>
        </w:rPr>
        <w:t>.</w:t>
      </w:r>
      <w:r w:rsidR="004D6FC2" w:rsidRPr="00332EEB">
        <w:rPr>
          <w:sz w:val="20"/>
          <w:szCs w:val="20"/>
        </w:rPr>
        <w:t>0</w:t>
      </w:r>
      <w:r w:rsidR="00980ED7">
        <w:rPr>
          <w:sz w:val="20"/>
          <w:szCs w:val="20"/>
        </w:rPr>
        <w:t>2</w:t>
      </w:r>
      <w:r w:rsidRPr="00332EEB">
        <w:rPr>
          <w:sz w:val="20"/>
          <w:szCs w:val="20"/>
        </w:rPr>
        <w:t>.</w:t>
      </w:r>
      <w:r w:rsidR="00980ED7">
        <w:rPr>
          <w:sz w:val="20"/>
          <w:szCs w:val="20"/>
        </w:rPr>
        <w:t>03</w:t>
      </w:r>
      <w:r w:rsidRPr="00332EEB">
        <w:rPr>
          <w:sz w:val="20"/>
          <w:szCs w:val="20"/>
        </w:rPr>
        <w:t>.</w:t>
      </w:r>
      <w:r w:rsidRPr="00332EEB">
        <w:rPr>
          <w:sz w:val="20"/>
          <w:szCs w:val="20"/>
        </w:rPr>
        <w:tab/>
        <w:t>P</w:t>
      </w:r>
      <w:r w:rsidR="004D6FC2" w:rsidRPr="00332EEB">
        <w:rPr>
          <w:sz w:val="20"/>
          <w:szCs w:val="20"/>
        </w:rPr>
        <w:tab/>
      </w:r>
      <w:r w:rsidR="00980ED7">
        <w:rPr>
          <w:sz w:val="20"/>
          <w:szCs w:val="20"/>
        </w:rPr>
        <w:t>08</w:t>
      </w:r>
      <w:r w:rsidR="004D6FC2" w:rsidRPr="00332EEB">
        <w:rPr>
          <w:sz w:val="20"/>
          <w:szCs w:val="20"/>
        </w:rPr>
        <w:t>:</w:t>
      </w:r>
      <w:r w:rsidR="00980ED7">
        <w:rPr>
          <w:sz w:val="20"/>
          <w:szCs w:val="20"/>
        </w:rPr>
        <w:t>3</w:t>
      </w:r>
      <w:r w:rsidR="004D6FC2" w:rsidRPr="00332EEB">
        <w:rPr>
          <w:sz w:val="20"/>
          <w:szCs w:val="20"/>
        </w:rPr>
        <w:t>0</w:t>
      </w:r>
      <w:r w:rsidR="004D6FC2" w:rsidRPr="00332EEB">
        <w:rPr>
          <w:sz w:val="20"/>
          <w:szCs w:val="20"/>
        </w:rPr>
        <w:tab/>
        <w:t xml:space="preserve">Szentmise a </w:t>
      </w:r>
      <w:r w:rsidR="00980ED7">
        <w:rPr>
          <w:sz w:val="20"/>
          <w:szCs w:val="20"/>
        </w:rPr>
        <w:t>Berceli</w:t>
      </w:r>
      <w:r w:rsidR="004D6FC2" w:rsidRPr="00332EEB">
        <w:rPr>
          <w:sz w:val="20"/>
          <w:szCs w:val="20"/>
        </w:rPr>
        <w:t xml:space="preserve"> Templomban</w:t>
      </w:r>
    </w:p>
    <w:p w14:paraId="2FBEFBE2" w14:textId="77777777" w:rsidR="00980ED7" w:rsidRPr="009076EE" w:rsidRDefault="00980ED7" w:rsidP="00980ED7">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02</w:t>
      </w:r>
      <w:r w:rsidRPr="004D6FC2">
        <w:rPr>
          <w:color w:val="FF0000"/>
          <w:sz w:val="20"/>
          <w:szCs w:val="20"/>
        </w:rPr>
        <w:t>.</w:t>
      </w:r>
      <w:r>
        <w:rPr>
          <w:color w:val="FF0000"/>
          <w:sz w:val="20"/>
          <w:szCs w:val="20"/>
        </w:rPr>
        <w:t>04</w:t>
      </w:r>
      <w:r w:rsidRPr="004D6FC2">
        <w:rPr>
          <w:color w:val="FF0000"/>
          <w:sz w:val="20"/>
          <w:szCs w:val="20"/>
        </w:rPr>
        <w:t>.Sz</w:t>
      </w:r>
      <w:r w:rsidRPr="00056D8A">
        <w:rPr>
          <w:b/>
          <w:color w:val="FF0000"/>
          <w:sz w:val="20"/>
          <w:szCs w:val="20"/>
        </w:rPr>
        <w:tab/>
      </w:r>
      <w:r w:rsidRPr="009076EE">
        <w:rPr>
          <w:color w:val="0070C0"/>
          <w:sz w:val="20"/>
          <w:szCs w:val="20"/>
        </w:rPr>
        <w:tab/>
        <w:t>EWTN Mária nap a békéért a Berceli Templomban</w:t>
      </w:r>
    </w:p>
    <w:p w14:paraId="4CD1D110" w14:textId="77777777" w:rsidR="00980ED7" w:rsidRPr="009076EE" w:rsidRDefault="00980ED7" w:rsidP="00980ED7">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15:00</w:t>
      </w:r>
      <w:r w:rsidRPr="009076EE">
        <w:rPr>
          <w:color w:val="00B0F0"/>
          <w:sz w:val="20"/>
          <w:szCs w:val="20"/>
        </w:rPr>
        <w:tab/>
        <w:t>Irgalmasság rózsafüzére</w:t>
      </w:r>
      <w:r>
        <w:rPr>
          <w:color w:val="00B0F0"/>
          <w:sz w:val="20"/>
          <w:szCs w:val="20"/>
        </w:rPr>
        <w:t xml:space="preserve">, keresztút </w:t>
      </w:r>
      <w:r w:rsidRPr="009076EE">
        <w:rPr>
          <w:color w:val="00B0F0"/>
          <w:sz w:val="20"/>
          <w:szCs w:val="20"/>
        </w:rPr>
        <w:t>a Berceli Templomban</w:t>
      </w:r>
    </w:p>
    <w:p w14:paraId="284E22FD" w14:textId="77777777" w:rsidR="00980ED7" w:rsidRPr="009076EE" w:rsidRDefault="00980ED7" w:rsidP="00980ED7">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16:00</w:t>
      </w:r>
      <w:r w:rsidRPr="009076EE">
        <w:rPr>
          <w:color w:val="00B0F0"/>
          <w:sz w:val="20"/>
          <w:szCs w:val="20"/>
        </w:rPr>
        <w:tab/>
        <w:t>Rózsafüzér közben buzdítás, katekézis a Berceli Templomban</w:t>
      </w:r>
    </w:p>
    <w:p w14:paraId="58A10506" w14:textId="72CCEACE" w:rsidR="00980ED7" w:rsidRPr="0051216E" w:rsidRDefault="00980ED7" w:rsidP="00980ED7">
      <w:pPr>
        <w:tabs>
          <w:tab w:val="left" w:pos="993"/>
          <w:tab w:val="left" w:pos="1276"/>
          <w:tab w:val="right" w:pos="1701"/>
          <w:tab w:val="left" w:pos="1843"/>
        </w:tabs>
        <w:rPr>
          <w:sz w:val="20"/>
          <w:szCs w:val="20"/>
        </w:rPr>
      </w:pPr>
      <w:r w:rsidRPr="0051216E">
        <w:rPr>
          <w:sz w:val="20"/>
          <w:szCs w:val="20"/>
        </w:rPr>
        <w:tab/>
      </w:r>
      <w:r w:rsidRPr="0051216E">
        <w:rPr>
          <w:sz w:val="20"/>
          <w:szCs w:val="20"/>
        </w:rPr>
        <w:tab/>
        <w:t>17:00</w:t>
      </w:r>
      <w:r w:rsidRPr="0051216E">
        <w:rPr>
          <w:sz w:val="20"/>
          <w:szCs w:val="20"/>
        </w:rPr>
        <w:tab/>
        <w:t>Szentmise a Berceli Templomban EWTN közvetítéssel</w:t>
      </w:r>
    </w:p>
    <w:p w14:paraId="3A58E66F" w14:textId="2F70AB28" w:rsidR="0051216E" w:rsidRPr="0051216E" w:rsidRDefault="0051216E" w:rsidP="00980ED7">
      <w:pPr>
        <w:tabs>
          <w:tab w:val="left" w:pos="993"/>
          <w:tab w:val="left" w:pos="1276"/>
          <w:tab w:val="right" w:pos="1701"/>
          <w:tab w:val="left" w:pos="1843"/>
        </w:tabs>
        <w:rPr>
          <w:sz w:val="20"/>
          <w:szCs w:val="20"/>
        </w:rPr>
      </w:pPr>
      <w:r w:rsidRPr="00BD794A">
        <w:rPr>
          <w:b/>
          <w:sz w:val="20"/>
          <w:szCs w:val="20"/>
        </w:rPr>
        <w:t>30 napos mise intenciói:</w:t>
      </w:r>
      <w:r w:rsidRPr="0051216E">
        <w:rPr>
          <w:sz w:val="20"/>
          <w:szCs w:val="20"/>
        </w:rPr>
        <w:t xml:space="preserve"> </w:t>
      </w:r>
      <w:proofErr w:type="spellStart"/>
      <w:r w:rsidRPr="0051216E">
        <w:rPr>
          <w:sz w:val="20"/>
          <w:szCs w:val="20"/>
        </w:rPr>
        <w:t>Mravik</w:t>
      </w:r>
      <w:proofErr w:type="spellEnd"/>
      <w:r w:rsidRPr="0051216E">
        <w:rPr>
          <w:sz w:val="20"/>
          <w:szCs w:val="20"/>
        </w:rPr>
        <w:t xml:space="preserve"> Pálné Urbányi Margit</w:t>
      </w:r>
      <w:r>
        <w:rPr>
          <w:sz w:val="20"/>
          <w:szCs w:val="20"/>
        </w:rPr>
        <w:t xml:space="preserve">, </w:t>
      </w:r>
      <w:proofErr w:type="spellStart"/>
      <w:r w:rsidRPr="0051216E">
        <w:rPr>
          <w:sz w:val="20"/>
          <w:szCs w:val="20"/>
        </w:rPr>
        <w:t>Jendrusz</w:t>
      </w:r>
      <w:proofErr w:type="spellEnd"/>
      <w:r w:rsidRPr="0051216E">
        <w:rPr>
          <w:sz w:val="20"/>
          <w:szCs w:val="20"/>
        </w:rPr>
        <w:t xml:space="preserve"> Tiborné </w:t>
      </w:r>
      <w:r>
        <w:rPr>
          <w:sz w:val="20"/>
          <w:szCs w:val="20"/>
        </w:rPr>
        <w:t xml:space="preserve">Jele </w:t>
      </w:r>
      <w:r w:rsidRPr="0051216E">
        <w:rPr>
          <w:sz w:val="20"/>
          <w:szCs w:val="20"/>
        </w:rPr>
        <w:t>Mária</w:t>
      </w:r>
      <w:r>
        <w:rPr>
          <w:sz w:val="20"/>
          <w:szCs w:val="20"/>
        </w:rPr>
        <w:t xml:space="preserve">, </w:t>
      </w:r>
      <w:r w:rsidRPr="0051216E">
        <w:rPr>
          <w:sz w:val="20"/>
          <w:szCs w:val="20"/>
        </w:rPr>
        <w:t xml:space="preserve">Szaniszló Andrásné </w:t>
      </w:r>
      <w:proofErr w:type="spellStart"/>
      <w:r w:rsidRPr="0051216E">
        <w:rPr>
          <w:sz w:val="20"/>
          <w:szCs w:val="20"/>
        </w:rPr>
        <w:t>Mravik</w:t>
      </w:r>
      <w:proofErr w:type="spellEnd"/>
      <w:r w:rsidRPr="0051216E">
        <w:rPr>
          <w:sz w:val="20"/>
          <w:szCs w:val="20"/>
        </w:rPr>
        <w:t xml:space="preserve"> Margit</w:t>
      </w:r>
      <w:r>
        <w:rPr>
          <w:sz w:val="20"/>
          <w:szCs w:val="20"/>
        </w:rPr>
        <w:t xml:space="preserve">, </w:t>
      </w:r>
      <w:r w:rsidRPr="0051216E">
        <w:rPr>
          <w:sz w:val="20"/>
          <w:szCs w:val="20"/>
        </w:rPr>
        <w:t>Varga Istvánné Urbányi Erzsébet</w:t>
      </w:r>
      <w:r>
        <w:rPr>
          <w:sz w:val="20"/>
          <w:szCs w:val="20"/>
        </w:rPr>
        <w:t xml:space="preserve">, Benedek László, Sáfár Ferenc, </w:t>
      </w:r>
      <w:proofErr w:type="spellStart"/>
      <w:r>
        <w:rPr>
          <w:sz w:val="20"/>
          <w:szCs w:val="20"/>
        </w:rPr>
        <w:t>Homolya</w:t>
      </w:r>
      <w:proofErr w:type="spellEnd"/>
      <w:r>
        <w:rPr>
          <w:sz w:val="20"/>
          <w:szCs w:val="20"/>
        </w:rPr>
        <w:t xml:space="preserve"> Zsuzsanna </w:t>
      </w:r>
      <w:proofErr w:type="spellStart"/>
      <w:r w:rsidRPr="00BD794A">
        <w:rPr>
          <w:i/>
          <w:sz w:val="20"/>
          <w:szCs w:val="20"/>
        </w:rPr>
        <w:t>requiescat</w:t>
      </w:r>
      <w:proofErr w:type="spellEnd"/>
      <w:r w:rsidRPr="00BD794A">
        <w:rPr>
          <w:i/>
          <w:sz w:val="20"/>
          <w:szCs w:val="20"/>
        </w:rPr>
        <w:t xml:space="preserve"> in </w:t>
      </w:r>
      <w:proofErr w:type="spellStart"/>
      <w:r w:rsidRPr="00BD794A">
        <w:rPr>
          <w:i/>
          <w:sz w:val="20"/>
          <w:szCs w:val="20"/>
        </w:rPr>
        <w:t>pace</w:t>
      </w:r>
      <w:proofErr w:type="spellEnd"/>
    </w:p>
    <w:p w14:paraId="344A8B1A" w14:textId="77777777" w:rsidR="00980ED7" w:rsidRPr="0051216E" w:rsidRDefault="00980ED7" w:rsidP="00980ED7">
      <w:pPr>
        <w:tabs>
          <w:tab w:val="left" w:pos="993"/>
          <w:tab w:val="left" w:pos="1276"/>
          <w:tab w:val="right" w:pos="1701"/>
          <w:tab w:val="left" w:pos="1843"/>
        </w:tabs>
        <w:rPr>
          <w:sz w:val="20"/>
          <w:szCs w:val="20"/>
        </w:rPr>
      </w:pPr>
      <w:r w:rsidRPr="0051216E">
        <w:rPr>
          <w:sz w:val="20"/>
          <w:szCs w:val="20"/>
        </w:rPr>
        <w:tab/>
      </w:r>
      <w:r w:rsidRPr="0051216E">
        <w:rPr>
          <w:sz w:val="20"/>
          <w:szCs w:val="20"/>
        </w:rPr>
        <w:tab/>
        <w:t>18:00</w:t>
      </w:r>
      <w:r w:rsidRPr="0051216E">
        <w:rPr>
          <w:sz w:val="20"/>
          <w:szCs w:val="20"/>
        </w:rPr>
        <w:tab/>
        <w:t xml:space="preserve">Körmenet a Berceli hordozható Mária kegyképpel, </w:t>
      </w:r>
    </w:p>
    <w:p w14:paraId="2AC728B5" w14:textId="77777777" w:rsidR="00980ED7" w:rsidRPr="0051216E" w:rsidRDefault="00980ED7" w:rsidP="00980ED7">
      <w:pPr>
        <w:tabs>
          <w:tab w:val="left" w:pos="993"/>
          <w:tab w:val="left" w:pos="1276"/>
          <w:tab w:val="right" w:pos="1701"/>
          <w:tab w:val="left" w:pos="1843"/>
        </w:tabs>
        <w:rPr>
          <w:sz w:val="20"/>
          <w:szCs w:val="20"/>
        </w:rPr>
      </w:pPr>
      <w:r w:rsidRPr="0051216E">
        <w:rPr>
          <w:sz w:val="20"/>
          <w:szCs w:val="20"/>
        </w:rPr>
        <w:tab/>
      </w:r>
      <w:r w:rsidRPr="0051216E">
        <w:rPr>
          <w:sz w:val="20"/>
          <w:szCs w:val="20"/>
        </w:rPr>
        <w:tab/>
      </w:r>
      <w:r w:rsidRPr="0051216E">
        <w:rPr>
          <w:sz w:val="20"/>
          <w:szCs w:val="20"/>
        </w:rPr>
        <w:tab/>
      </w:r>
      <w:r w:rsidRPr="0051216E">
        <w:rPr>
          <w:sz w:val="20"/>
          <w:szCs w:val="20"/>
        </w:rPr>
        <w:tab/>
        <w:t>utána Szentségimádás és szentségi áldás</w:t>
      </w:r>
    </w:p>
    <w:p w14:paraId="27F0F320" w14:textId="016CEA89" w:rsidR="00A91564" w:rsidRDefault="00A91564" w:rsidP="00A91564">
      <w:pPr>
        <w:tabs>
          <w:tab w:val="left" w:pos="993"/>
          <w:tab w:val="left" w:pos="1276"/>
          <w:tab w:val="right" w:pos="1701"/>
          <w:tab w:val="left" w:pos="1843"/>
        </w:tabs>
        <w:rPr>
          <w:b/>
          <w:color w:val="FF0000"/>
          <w:sz w:val="20"/>
          <w:szCs w:val="20"/>
        </w:rPr>
      </w:pPr>
      <w:r w:rsidRPr="00372F4F">
        <w:rPr>
          <w:b/>
          <w:color w:val="FF0000"/>
          <w:sz w:val="20"/>
          <w:szCs w:val="20"/>
        </w:rPr>
        <w:t>202</w:t>
      </w:r>
      <w:r w:rsidR="00794049">
        <w:rPr>
          <w:b/>
          <w:color w:val="FF0000"/>
          <w:sz w:val="20"/>
          <w:szCs w:val="20"/>
        </w:rPr>
        <w:t>3</w:t>
      </w:r>
      <w:r w:rsidRPr="00372F4F">
        <w:rPr>
          <w:b/>
          <w:color w:val="FF0000"/>
          <w:sz w:val="20"/>
          <w:szCs w:val="20"/>
        </w:rPr>
        <w:t>.</w:t>
      </w:r>
      <w:r w:rsidR="00980ED7">
        <w:rPr>
          <w:b/>
          <w:color w:val="FF0000"/>
          <w:sz w:val="20"/>
          <w:szCs w:val="20"/>
        </w:rPr>
        <w:t>02</w:t>
      </w:r>
      <w:r w:rsidRPr="00372F4F">
        <w:rPr>
          <w:b/>
          <w:color w:val="FF0000"/>
          <w:sz w:val="20"/>
          <w:szCs w:val="20"/>
        </w:rPr>
        <w:t>.</w:t>
      </w:r>
      <w:r w:rsidR="00980ED7">
        <w:rPr>
          <w:b/>
          <w:color w:val="FF0000"/>
          <w:sz w:val="20"/>
          <w:szCs w:val="20"/>
        </w:rPr>
        <w:t>05</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t>08:30</w:t>
      </w:r>
      <w:r>
        <w:rPr>
          <w:b/>
          <w:color w:val="FF0000"/>
          <w:sz w:val="20"/>
          <w:szCs w:val="20"/>
        </w:rPr>
        <w:tab/>
      </w:r>
      <w:r w:rsidR="006E0007">
        <w:rPr>
          <w:b/>
          <w:color w:val="FF0000"/>
          <w:sz w:val="20"/>
          <w:szCs w:val="20"/>
        </w:rPr>
        <w:t>Szent</w:t>
      </w:r>
      <w:r>
        <w:rPr>
          <w:b/>
          <w:color w:val="FF0000"/>
          <w:sz w:val="20"/>
          <w:szCs w:val="20"/>
        </w:rPr>
        <w:t>mis</w:t>
      </w:r>
      <w:r w:rsidR="006E0007">
        <w:rPr>
          <w:b/>
          <w:color w:val="FF0000"/>
          <w:sz w:val="20"/>
          <w:szCs w:val="20"/>
        </w:rPr>
        <w:t>e</w:t>
      </w:r>
      <w:r>
        <w:rPr>
          <w:b/>
          <w:color w:val="FF0000"/>
          <w:sz w:val="20"/>
          <w:szCs w:val="20"/>
        </w:rPr>
        <w:t xml:space="preserve"> a Berceli Templomban</w:t>
      </w:r>
      <w:r w:rsidR="00980ED7">
        <w:rPr>
          <w:b/>
          <w:color w:val="FF0000"/>
          <w:sz w:val="20"/>
          <w:szCs w:val="20"/>
        </w:rPr>
        <w:t>, gyertyaszentelés</w:t>
      </w:r>
      <w:r w:rsidR="00417978">
        <w:rPr>
          <w:b/>
          <w:color w:val="FF0000"/>
          <w:sz w:val="20"/>
          <w:szCs w:val="20"/>
        </w:rPr>
        <w:t>, balázsolás</w:t>
      </w:r>
    </w:p>
    <w:p w14:paraId="332E114F" w14:textId="1F4CEDB9" w:rsidR="00A91564" w:rsidRDefault="00332EEB" w:rsidP="00A91564">
      <w:pPr>
        <w:tabs>
          <w:tab w:val="left" w:pos="993"/>
          <w:tab w:val="left" w:pos="1276"/>
          <w:tab w:val="right" w:pos="1701"/>
          <w:tab w:val="left" w:pos="1843"/>
        </w:tabs>
        <w:rPr>
          <w:b/>
          <w:color w:val="FF0000"/>
          <w:sz w:val="20"/>
          <w:szCs w:val="20"/>
        </w:rPr>
      </w:pPr>
      <w:r>
        <w:rPr>
          <w:b/>
          <w:color w:val="FF0000"/>
          <w:sz w:val="20"/>
          <w:szCs w:val="20"/>
        </w:rPr>
        <w:t>Évközi</w:t>
      </w:r>
      <w:r w:rsidR="00A91564">
        <w:rPr>
          <w:b/>
          <w:color w:val="FF0000"/>
          <w:sz w:val="20"/>
          <w:szCs w:val="20"/>
        </w:rPr>
        <w:tab/>
      </w:r>
      <w:r w:rsidR="00A91564">
        <w:rPr>
          <w:b/>
          <w:color w:val="FF0000"/>
          <w:sz w:val="20"/>
          <w:szCs w:val="20"/>
        </w:rPr>
        <w:tab/>
        <w:t>10:</w:t>
      </w:r>
      <w:r w:rsidR="006E0007">
        <w:rPr>
          <w:b/>
          <w:color w:val="FF0000"/>
          <w:sz w:val="20"/>
          <w:szCs w:val="20"/>
        </w:rPr>
        <w:t>30</w:t>
      </w:r>
      <w:r w:rsidR="00A91564">
        <w:rPr>
          <w:b/>
          <w:color w:val="FF0000"/>
          <w:sz w:val="20"/>
          <w:szCs w:val="20"/>
        </w:rPr>
        <w:tab/>
      </w:r>
      <w:r w:rsidR="00B53F1A">
        <w:rPr>
          <w:b/>
          <w:color w:val="FF0000"/>
          <w:sz w:val="20"/>
          <w:szCs w:val="20"/>
        </w:rPr>
        <w:t>Szentmise</w:t>
      </w:r>
      <w:r w:rsidR="00A91564">
        <w:rPr>
          <w:b/>
          <w:color w:val="FF0000"/>
          <w:sz w:val="20"/>
          <w:szCs w:val="20"/>
        </w:rPr>
        <w:t xml:space="preserve"> a Galgagutai Templomban</w:t>
      </w:r>
      <w:r w:rsidR="00980ED7">
        <w:rPr>
          <w:b/>
          <w:color w:val="FF0000"/>
          <w:sz w:val="20"/>
          <w:szCs w:val="20"/>
        </w:rPr>
        <w:t xml:space="preserve"> ©</w:t>
      </w:r>
      <w:r w:rsidR="000A7D2C">
        <w:rPr>
          <w:b/>
          <w:color w:val="FF0000"/>
          <w:sz w:val="20"/>
          <w:szCs w:val="20"/>
        </w:rPr>
        <w:t>, balázsolás</w:t>
      </w:r>
    </w:p>
    <w:p w14:paraId="095AD1EE" w14:textId="36CC5322" w:rsidR="00A91564" w:rsidRDefault="00980ED7" w:rsidP="00A91564">
      <w:pPr>
        <w:tabs>
          <w:tab w:val="left" w:pos="993"/>
          <w:tab w:val="left" w:pos="1276"/>
          <w:tab w:val="right" w:pos="1701"/>
          <w:tab w:val="left" w:pos="1843"/>
        </w:tabs>
        <w:rPr>
          <w:b/>
          <w:color w:val="FF0000"/>
          <w:sz w:val="20"/>
          <w:szCs w:val="20"/>
        </w:rPr>
      </w:pPr>
      <w:r>
        <w:rPr>
          <w:b/>
          <w:color w:val="FF0000"/>
          <w:sz w:val="20"/>
          <w:szCs w:val="20"/>
        </w:rPr>
        <w:t>5</w:t>
      </w:r>
      <w:r w:rsidR="00332EEB">
        <w:rPr>
          <w:b/>
          <w:color w:val="FF0000"/>
          <w:sz w:val="20"/>
          <w:szCs w:val="20"/>
        </w:rPr>
        <w:t>. vasárnap</w:t>
      </w:r>
      <w:r w:rsidR="00A91564">
        <w:rPr>
          <w:b/>
          <w:color w:val="FF0000"/>
          <w:sz w:val="20"/>
          <w:szCs w:val="20"/>
        </w:rPr>
        <w:tab/>
      </w:r>
      <w:r w:rsidR="00A91564">
        <w:rPr>
          <w:b/>
          <w:color w:val="FF0000"/>
          <w:sz w:val="20"/>
          <w:szCs w:val="20"/>
        </w:rPr>
        <w:tab/>
        <w:t>10:30</w:t>
      </w:r>
      <w:r w:rsidR="00A91564">
        <w:rPr>
          <w:b/>
          <w:color w:val="FF0000"/>
          <w:sz w:val="20"/>
          <w:szCs w:val="20"/>
        </w:rPr>
        <w:tab/>
      </w:r>
      <w:r>
        <w:rPr>
          <w:b/>
          <w:color w:val="FF0000"/>
          <w:sz w:val="20"/>
          <w:szCs w:val="20"/>
        </w:rPr>
        <w:t>Szentmise</w:t>
      </w:r>
      <w:r w:rsidR="00A91564">
        <w:rPr>
          <w:b/>
          <w:color w:val="FF0000"/>
          <w:sz w:val="20"/>
          <w:szCs w:val="20"/>
        </w:rPr>
        <w:t xml:space="preserve"> a </w:t>
      </w:r>
      <w:proofErr w:type="spellStart"/>
      <w:r w:rsidR="00A91564">
        <w:rPr>
          <w:b/>
          <w:color w:val="FF0000"/>
          <w:sz w:val="20"/>
          <w:szCs w:val="20"/>
        </w:rPr>
        <w:t>Becskei</w:t>
      </w:r>
      <w:proofErr w:type="spellEnd"/>
      <w:r w:rsidR="00A91564">
        <w:rPr>
          <w:b/>
          <w:color w:val="FF0000"/>
          <w:sz w:val="20"/>
          <w:szCs w:val="20"/>
        </w:rPr>
        <w:t xml:space="preserve"> Templomban</w:t>
      </w:r>
      <w:r w:rsidR="00417978">
        <w:rPr>
          <w:b/>
          <w:color w:val="FF0000"/>
          <w:sz w:val="20"/>
          <w:szCs w:val="20"/>
        </w:rPr>
        <w:t>, balázsolás</w:t>
      </w:r>
    </w:p>
    <w:p w14:paraId="61F4A460" w14:textId="1A6814A9" w:rsidR="00062B44" w:rsidRDefault="00062B44" w:rsidP="006E0007">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980ED7">
        <w:rPr>
          <w:b/>
          <w:color w:val="FF0000"/>
          <w:sz w:val="20"/>
          <w:szCs w:val="20"/>
        </w:rPr>
        <w:t>Igeliturgia</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23329102" w14:textId="0393BDBD" w:rsidR="00980ED7" w:rsidRDefault="00980ED7" w:rsidP="00980ED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r w:rsidR="00417978">
        <w:rPr>
          <w:b/>
          <w:color w:val="FF0000"/>
          <w:sz w:val="20"/>
          <w:szCs w:val="20"/>
        </w:rPr>
        <w:t>, balázsolás</w:t>
      </w:r>
    </w:p>
    <w:p w14:paraId="06E6A783" w14:textId="52CB8F52" w:rsidR="00415825" w:rsidRDefault="00415825" w:rsidP="005211FE">
      <w:pPr>
        <w:tabs>
          <w:tab w:val="left" w:pos="993"/>
          <w:tab w:val="left" w:pos="1276"/>
          <w:tab w:val="right" w:pos="1701"/>
          <w:tab w:val="left" w:pos="1843"/>
        </w:tabs>
        <w:rPr>
          <w:color w:val="FF0000"/>
          <w:sz w:val="20"/>
          <w:szCs w:val="20"/>
        </w:rPr>
      </w:pPr>
      <w:r>
        <w:rPr>
          <w:color w:val="FF0000"/>
          <w:sz w:val="20"/>
          <w:szCs w:val="20"/>
        </w:rPr>
        <w:t>2023.02.11.</w:t>
      </w:r>
      <w:r>
        <w:rPr>
          <w:color w:val="FF0000"/>
          <w:sz w:val="20"/>
          <w:szCs w:val="20"/>
        </w:rPr>
        <w:tab/>
        <w:t>Sz</w:t>
      </w:r>
      <w:r>
        <w:rPr>
          <w:color w:val="FF0000"/>
          <w:sz w:val="20"/>
          <w:szCs w:val="20"/>
        </w:rPr>
        <w:tab/>
        <w:t>09:00-15:30 Engesztelő lelki nap a Berceli Templomban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3">
        <w:r>
          <w:rPr>
            <w:rStyle w:val="Internet-hivatkozs"/>
            <w:rFonts w:cs="Times New Roman"/>
            <w:sz w:val="20"/>
            <w:szCs w:val="20"/>
          </w:rPr>
          <w:t>http://bercel.vaciegyhazmegye.hu</w:t>
        </w:r>
      </w:hyperlink>
      <w:r>
        <w:rPr>
          <w:rFonts w:cs="Times New Roman"/>
          <w:sz w:val="20"/>
          <w:szCs w:val="20"/>
        </w:rPr>
        <w:t xml:space="preserve">, e-mail: </w:t>
      </w:r>
      <w:hyperlink r:id="rId14">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5"/>
      <w:headerReference w:type="default" r:id="rId16"/>
      <w:footerReference w:type="even" r:id="rId17"/>
      <w:footerReference w:type="default" r:id="rId18"/>
      <w:headerReference w:type="first" r:id="rId19"/>
      <w:footerReference w:type="first" r:id="rId20"/>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3506" w14:textId="77777777" w:rsidR="00CA172B" w:rsidRDefault="00CA172B" w:rsidP="003F5A99">
      <w:r>
        <w:separator/>
      </w:r>
    </w:p>
  </w:endnote>
  <w:endnote w:type="continuationSeparator" w:id="0">
    <w:p w14:paraId="727E9B8C" w14:textId="77777777" w:rsidR="00CA172B" w:rsidRDefault="00CA172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1BCDC57" w14:textId="3A680779" w:rsidR="00EC009A" w:rsidRPr="006E411E" w:rsidRDefault="00EC009A" w:rsidP="006E411E">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E679" w14:textId="53B43117" w:rsidR="00EC009A" w:rsidRPr="006E411E" w:rsidRDefault="00EC009A" w:rsidP="006E411E">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EC009A" w:rsidRDefault="00EC009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1C04" w14:textId="77777777" w:rsidR="00CA172B" w:rsidRDefault="00CA172B" w:rsidP="003F5A99">
      <w:r>
        <w:separator/>
      </w:r>
    </w:p>
  </w:footnote>
  <w:footnote w:type="continuationSeparator" w:id="0">
    <w:p w14:paraId="70F06923" w14:textId="77777777" w:rsidR="00CA172B" w:rsidRDefault="00CA172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B5D" w14:textId="77777777" w:rsidR="00EC009A" w:rsidRDefault="00EC0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BA27" w14:textId="77777777" w:rsidR="00EC009A" w:rsidRDefault="00EC00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EC009A" w:rsidRDefault="00EC0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510F378"/>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28DCCC50"/>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0000404"/>
    <w:multiLevelType w:val="multilevel"/>
    <w:tmpl w:val="00000887"/>
    <w:lvl w:ilvl="0">
      <w:numFmt w:val="bullet"/>
      <w:lvlText w:val="•"/>
      <w:lvlJc w:val="left"/>
      <w:pPr>
        <w:ind w:left="457" w:hanging="98"/>
      </w:pPr>
      <w:rPr>
        <w:rFonts w:ascii="Times New Roman" w:hAnsi="Times New Roman" w:cs="Times New Roman"/>
        <w:b w:val="0"/>
        <w:bCs w:val="0"/>
        <w:color w:val="939393"/>
        <w:spacing w:val="16"/>
        <w:w w:val="100"/>
        <w:sz w:val="21"/>
        <w:szCs w:val="21"/>
      </w:rPr>
    </w:lvl>
    <w:lvl w:ilvl="1">
      <w:numFmt w:val="bullet"/>
      <w:lvlText w:val="•"/>
      <w:lvlJc w:val="left"/>
      <w:pPr>
        <w:ind w:left="1131" w:hanging="98"/>
      </w:pPr>
    </w:lvl>
    <w:lvl w:ilvl="2">
      <w:numFmt w:val="bullet"/>
      <w:lvlText w:val="•"/>
      <w:lvlJc w:val="left"/>
      <w:pPr>
        <w:ind w:left="1802" w:hanging="98"/>
      </w:pPr>
    </w:lvl>
    <w:lvl w:ilvl="3">
      <w:numFmt w:val="bullet"/>
      <w:lvlText w:val="•"/>
      <w:lvlJc w:val="left"/>
      <w:pPr>
        <w:ind w:left="2473" w:hanging="98"/>
      </w:pPr>
    </w:lvl>
    <w:lvl w:ilvl="4">
      <w:numFmt w:val="bullet"/>
      <w:lvlText w:val="•"/>
      <w:lvlJc w:val="left"/>
      <w:pPr>
        <w:ind w:left="3144" w:hanging="98"/>
      </w:pPr>
    </w:lvl>
    <w:lvl w:ilvl="5">
      <w:numFmt w:val="bullet"/>
      <w:lvlText w:val="•"/>
      <w:lvlJc w:val="left"/>
      <w:pPr>
        <w:ind w:left="3816" w:hanging="98"/>
      </w:pPr>
    </w:lvl>
    <w:lvl w:ilvl="6">
      <w:numFmt w:val="bullet"/>
      <w:lvlText w:val="•"/>
      <w:lvlJc w:val="left"/>
      <w:pPr>
        <w:ind w:left="4487" w:hanging="98"/>
      </w:pPr>
    </w:lvl>
    <w:lvl w:ilvl="7">
      <w:numFmt w:val="bullet"/>
      <w:lvlText w:val="•"/>
      <w:lvlJc w:val="left"/>
      <w:pPr>
        <w:ind w:left="5158" w:hanging="98"/>
      </w:pPr>
    </w:lvl>
    <w:lvl w:ilvl="8">
      <w:numFmt w:val="bullet"/>
      <w:lvlText w:val="•"/>
      <w:lvlJc w:val="left"/>
      <w:pPr>
        <w:ind w:left="5829" w:hanging="98"/>
      </w:pPr>
    </w:lvl>
  </w:abstractNum>
  <w:abstractNum w:abstractNumId="3"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4572968"/>
    <w:multiLevelType w:val="multilevel"/>
    <w:tmpl w:val="6870E79A"/>
    <w:lvl w:ilvl="0">
      <w:start w:val="1"/>
      <w:numFmt w:val="decimal"/>
      <w:lvlText w:val="%1."/>
      <w:lvlJc w:val="left"/>
      <w:pPr>
        <w:ind w:left="106" w:hanging="738"/>
      </w:pPr>
      <w:rPr>
        <w:rFonts w:ascii="Arial" w:hAnsi="Arial" w:cs="Arial" w:hint="default"/>
        <w:b/>
        <w:bCs/>
        <w:color w:val="EF5774"/>
        <w:spacing w:val="-1"/>
        <w:w w:val="103"/>
        <w:sz w:val="19"/>
        <w:szCs w:val="19"/>
      </w:rPr>
    </w:lvl>
    <w:lvl w:ilvl="1">
      <w:start w:val="1"/>
      <w:numFmt w:val="decimal"/>
      <w:lvlText w:val="%2."/>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7"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AFF5BCD"/>
    <w:multiLevelType w:val="hybridMultilevel"/>
    <w:tmpl w:val="07CA2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EF2185"/>
    <w:multiLevelType w:val="multilevel"/>
    <w:tmpl w:val="8A44E404"/>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2" w15:restartNumberingAfterBreak="0">
    <w:nsid w:val="24126F9B"/>
    <w:multiLevelType w:val="multilevel"/>
    <w:tmpl w:val="BE7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4"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C1A0B37"/>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6" w15:restartNumberingAfterBreak="0">
    <w:nsid w:val="33406BA1"/>
    <w:multiLevelType w:val="multilevel"/>
    <w:tmpl w:val="58AE60F8"/>
    <w:lvl w:ilvl="0">
      <w:start w:val="20"/>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7" w15:restartNumberingAfterBreak="0">
    <w:nsid w:val="35B237FC"/>
    <w:multiLevelType w:val="hybridMultilevel"/>
    <w:tmpl w:val="B06CB404"/>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41858"/>
    <w:multiLevelType w:val="hybridMultilevel"/>
    <w:tmpl w:val="362CAD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25" w15:restartNumberingAfterBreak="0">
    <w:nsid w:val="517D5F82"/>
    <w:multiLevelType w:val="multilevel"/>
    <w:tmpl w:val="87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9"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0" w15:restartNumberingAfterBreak="0">
    <w:nsid w:val="5F422117"/>
    <w:multiLevelType w:val="multilevel"/>
    <w:tmpl w:val="3A927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2" w15:restartNumberingAfterBreak="0">
    <w:nsid w:val="64956DE4"/>
    <w:multiLevelType w:val="hybridMultilevel"/>
    <w:tmpl w:val="1EC2438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4" w15:restartNumberingAfterBreak="0">
    <w:nsid w:val="6BBA7D49"/>
    <w:multiLevelType w:val="hybridMultilevel"/>
    <w:tmpl w:val="4242327E"/>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F5D23F7"/>
    <w:multiLevelType w:val="hybridMultilevel"/>
    <w:tmpl w:val="CDDC010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68647CA"/>
    <w:multiLevelType w:val="multilevel"/>
    <w:tmpl w:val="9FF4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3"/>
  </w:num>
  <w:num w:numId="4">
    <w:abstractNumId w:val="19"/>
    <w:lvlOverride w:ilvl="0">
      <w:startOverride w:val="2"/>
    </w:lvlOverride>
  </w:num>
  <w:num w:numId="5">
    <w:abstractNumId w:val="19"/>
    <w:lvlOverride w:ilvl="0">
      <w:lvl w:ilvl="0">
        <w:numFmt w:val="decimal"/>
        <w:lvlText w:val="%1."/>
        <w:lvlJc w:val="left"/>
      </w:lvl>
    </w:lvlOverride>
  </w:num>
  <w:num w:numId="6">
    <w:abstractNumId w:val="20"/>
  </w:num>
  <w:num w:numId="7">
    <w:abstractNumId w:val="24"/>
  </w:num>
  <w:num w:numId="8">
    <w:abstractNumId w:val="0"/>
  </w:num>
  <w:num w:numId="9">
    <w:abstractNumId w:val="26"/>
  </w:num>
  <w:num w:numId="10">
    <w:abstractNumId w:val="8"/>
  </w:num>
  <w:num w:numId="11">
    <w:abstractNumId w:val="5"/>
  </w:num>
  <w:num w:numId="12">
    <w:abstractNumId w:val="27"/>
  </w:num>
  <w:num w:numId="13">
    <w:abstractNumId w:val="6"/>
  </w:num>
  <w:num w:numId="14">
    <w:abstractNumId w:val="29"/>
  </w:num>
  <w:num w:numId="15">
    <w:abstractNumId w:val="31"/>
  </w:num>
  <w:num w:numId="16">
    <w:abstractNumId w:val="33"/>
  </w:num>
  <w:num w:numId="17">
    <w:abstractNumId w:val="28"/>
  </w:num>
  <w:num w:numId="18">
    <w:abstractNumId w:val="3"/>
  </w:num>
  <w:num w:numId="19">
    <w:abstractNumId w:val="22"/>
  </w:num>
  <w:num w:numId="20">
    <w:abstractNumId w:val="7"/>
  </w:num>
  <w:num w:numId="21">
    <w:abstractNumId w:val="36"/>
  </w:num>
  <w:num w:numId="22">
    <w:abstractNumId w:val="18"/>
  </w:num>
  <w:num w:numId="23">
    <w:abstractNumId w:val="14"/>
  </w:num>
  <w:num w:numId="24">
    <w:abstractNumId w:val="2"/>
  </w:num>
  <w:num w:numId="25">
    <w:abstractNumId w:val="1"/>
  </w:num>
  <w:num w:numId="26">
    <w:abstractNumId w:val="15"/>
  </w:num>
  <w:num w:numId="27">
    <w:abstractNumId w:val="16"/>
  </w:num>
  <w:num w:numId="28">
    <w:abstractNumId w:val="11"/>
  </w:num>
  <w:num w:numId="29">
    <w:abstractNumId w:val="10"/>
  </w:num>
  <w:num w:numId="30">
    <w:abstractNumId w:val="4"/>
  </w:num>
  <w:num w:numId="31">
    <w:abstractNumId w:val="32"/>
  </w:num>
  <w:num w:numId="32">
    <w:abstractNumId w:val="35"/>
  </w:num>
  <w:num w:numId="33">
    <w:abstractNumId w:val="21"/>
  </w:num>
  <w:num w:numId="34">
    <w:abstractNumId w:val="34"/>
  </w:num>
  <w:num w:numId="35">
    <w:abstractNumId w:val="17"/>
  </w:num>
  <w:num w:numId="36">
    <w:abstractNumId w:val="37"/>
  </w:num>
  <w:num w:numId="37">
    <w:abstractNumId w:val="30"/>
  </w:num>
  <w:num w:numId="38">
    <w:abstractNumId w:val="25"/>
  </w:num>
  <w:num w:numId="3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B47"/>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24"/>
    <w:rsid w:val="00065CCD"/>
    <w:rsid w:val="00066716"/>
    <w:rsid w:val="000724E8"/>
    <w:rsid w:val="00077979"/>
    <w:rsid w:val="00077E04"/>
    <w:rsid w:val="00083B54"/>
    <w:rsid w:val="0008491D"/>
    <w:rsid w:val="00085AB6"/>
    <w:rsid w:val="00093451"/>
    <w:rsid w:val="00094820"/>
    <w:rsid w:val="00094DC7"/>
    <w:rsid w:val="000A40C4"/>
    <w:rsid w:val="000A4F2D"/>
    <w:rsid w:val="000A7D2C"/>
    <w:rsid w:val="000B1A7C"/>
    <w:rsid w:val="000B4CAE"/>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414"/>
    <w:rsid w:val="000E3446"/>
    <w:rsid w:val="000F29FC"/>
    <w:rsid w:val="000F5297"/>
    <w:rsid w:val="000F6117"/>
    <w:rsid w:val="000F6E27"/>
    <w:rsid w:val="000F75D7"/>
    <w:rsid w:val="00100ADE"/>
    <w:rsid w:val="00101ECD"/>
    <w:rsid w:val="00102B86"/>
    <w:rsid w:val="001032E8"/>
    <w:rsid w:val="001032F5"/>
    <w:rsid w:val="00105F47"/>
    <w:rsid w:val="0010663D"/>
    <w:rsid w:val="0011478D"/>
    <w:rsid w:val="00115A9B"/>
    <w:rsid w:val="00121568"/>
    <w:rsid w:val="00122490"/>
    <w:rsid w:val="00122DFD"/>
    <w:rsid w:val="00123917"/>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ED"/>
    <w:rsid w:val="00175C69"/>
    <w:rsid w:val="001801E2"/>
    <w:rsid w:val="001842D5"/>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B77FB"/>
    <w:rsid w:val="001C13AD"/>
    <w:rsid w:val="001C31C6"/>
    <w:rsid w:val="001C3BD8"/>
    <w:rsid w:val="001C5635"/>
    <w:rsid w:val="001C66A8"/>
    <w:rsid w:val="001D531A"/>
    <w:rsid w:val="001E0823"/>
    <w:rsid w:val="001E19F1"/>
    <w:rsid w:val="001E71FC"/>
    <w:rsid w:val="001E7EBB"/>
    <w:rsid w:val="001F0A9A"/>
    <w:rsid w:val="001F6226"/>
    <w:rsid w:val="00200018"/>
    <w:rsid w:val="00200D5D"/>
    <w:rsid w:val="002014E1"/>
    <w:rsid w:val="002050A6"/>
    <w:rsid w:val="00205A54"/>
    <w:rsid w:val="0020694D"/>
    <w:rsid w:val="0020723E"/>
    <w:rsid w:val="002141C5"/>
    <w:rsid w:val="0021712C"/>
    <w:rsid w:val="00217EA7"/>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46EDC"/>
    <w:rsid w:val="00250393"/>
    <w:rsid w:val="002510DD"/>
    <w:rsid w:val="0025577B"/>
    <w:rsid w:val="00255B40"/>
    <w:rsid w:val="00257CCA"/>
    <w:rsid w:val="00261AB1"/>
    <w:rsid w:val="002621AC"/>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45D4"/>
    <w:rsid w:val="002A5DAB"/>
    <w:rsid w:val="002B1838"/>
    <w:rsid w:val="002B192B"/>
    <w:rsid w:val="002C207E"/>
    <w:rsid w:val="002C5EB3"/>
    <w:rsid w:val="002C616B"/>
    <w:rsid w:val="002D0135"/>
    <w:rsid w:val="002D372B"/>
    <w:rsid w:val="002D4891"/>
    <w:rsid w:val="002D6819"/>
    <w:rsid w:val="002E0920"/>
    <w:rsid w:val="002E0C98"/>
    <w:rsid w:val="002E395D"/>
    <w:rsid w:val="002E6B61"/>
    <w:rsid w:val="002F04E2"/>
    <w:rsid w:val="002F0D1D"/>
    <w:rsid w:val="002F1046"/>
    <w:rsid w:val="002F1C67"/>
    <w:rsid w:val="002F2A7F"/>
    <w:rsid w:val="002F43D6"/>
    <w:rsid w:val="0030190F"/>
    <w:rsid w:val="003043DF"/>
    <w:rsid w:val="003138DD"/>
    <w:rsid w:val="00314DB5"/>
    <w:rsid w:val="0031536E"/>
    <w:rsid w:val="003176CE"/>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58AF"/>
    <w:rsid w:val="003966BF"/>
    <w:rsid w:val="003A28D9"/>
    <w:rsid w:val="003A4514"/>
    <w:rsid w:val="003A667C"/>
    <w:rsid w:val="003A683C"/>
    <w:rsid w:val="003A72A0"/>
    <w:rsid w:val="003A79AD"/>
    <w:rsid w:val="003B0E59"/>
    <w:rsid w:val="003B46F5"/>
    <w:rsid w:val="003B4CBA"/>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5825"/>
    <w:rsid w:val="004164E9"/>
    <w:rsid w:val="00417554"/>
    <w:rsid w:val="00417978"/>
    <w:rsid w:val="00421A1E"/>
    <w:rsid w:val="00425528"/>
    <w:rsid w:val="0042576D"/>
    <w:rsid w:val="00426E38"/>
    <w:rsid w:val="00431806"/>
    <w:rsid w:val="00431871"/>
    <w:rsid w:val="004338C2"/>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3DCC"/>
    <w:rsid w:val="004D4236"/>
    <w:rsid w:val="004D43C7"/>
    <w:rsid w:val="004D50C7"/>
    <w:rsid w:val="004D6FC2"/>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5A2"/>
    <w:rsid w:val="005E5014"/>
    <w:rsid w:val="005E7CE6"/>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A28"/>
    <w:rsid w:val="00652015"/>
    <w:rsid w:val="00652D0F"/>
    <w:rsid w:val="00654058"/>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AFF"/>
    <w:rsid w:val="00724B70"/>
    <w:rsid w:val="00724C1C"/>
    <w:rsid w:val="00724C84"/>
    <w:rsid w:val="00725185"/>
    <w:rsid w:val="00730EE3"/>
    <w:rsid w:val="00731A49"/>
    <w:rsid w:val="00731BA4"/>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6096F"/>
    <w:rsid w:val="00766159"/>
    <w:rsid w:val="00773376"/>
    <w:rsid w:val="00774313"/>
    <w:rsid w:val="00775071"/>
    <w:rsid w:val="00775C19"/>
    <w:rsid w:val="007767F8"/>
    <w:rsid w:val="00780710"/>
    <w:rsid w:val="00780EF0"/>
    <w:rsid w:val="007830E8"/>
    <w:rsid w:val="00784084"/>
    <w:rsid w:val="00786563"/>
    <w:rsid w:val="00792073"/>
    <w:rsid w:val="007928B0"/>
    <w:rsid w:val="007928C0"/>
    <w:rsid w:val="00794049"/>
    <w:rsid w:val="00795897"/>
    <w:rsid w:val="00796F00"/>
    <w:rsid w:val="007A5DC1"/>
    <w:rsid w:val="007A6DD5"/>
    <w:rsid w:val="007A7D0B"/>
    <w:rsid w:val="007B1FFB"/>
    <w:rsid w:val="007B2CEB"/>
    <w:rsid w:val="007B3605"/>
    <w:rsid w:val="007B611B"/>
    <w:rsid w:val="007B625A"/>
    <w:rsid w:val="007C007F"/>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A48"/>
    <w:rsid w:val="00801EB6"/>
    <w:rsid w:val="00803528"/>
    <w:rsid w:val="00805264"/>
    <w:rsid w:val="0081067E"/>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511FB"/>
    <w:rsid w:val="00853EB2"/>
    <w:rsid w:val="008626EA"/>
    <w:rsid w:val="00863F1E"/>
    <w:rsid w:val="00871929"/>
    <w:rsid w:val="00872763"/>
    <w:rsid w:val="00877F92"/>
    <w:rsid w:val="00880FB2"/>
    <w:rsid w:val="00883085"/>
    <w:rsid w:val="00884111"/>
    <w:rsid w:val="0088622D"/>
    <w:rsid w:val="008931C3"/>
    <w:rsid w:val="00893D10"/>
    <w:rsid w:val="0089450A"/>
    <w:rsid w:val="008953F8"/>
    <w:rsid w:val="00895411"/>
    <w:rsid w:val="008A2FC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76EE"/>
    <w:rsid w:val="009102A8"/>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9A6"/>
    <w:rsid w:val="00957FB3"/>
    <w:rsid w:val="00960548"/>
    <w:rsid w:val="00962D83"/>
    <w:rsid w:val="009636BB"/>
    <w:rsid w:val="00966036"/>
    <w:rsid w:val="0096720D"/>
    <w:rsid w:val="00971E39"/>
    <w:rsid w:val="009748EC"/>
    <w:rsid w:val="00980ED7"/>
    <w:rsid w:val="009843F9"/>
    <w:rsid w:val="0098573B"/>
    <w:rsid w:val="00991B5C"/>
    <w:rsid w:val="00992223"/>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4F08"/>
    <w:rsid w:val="00A3625B"/>
    <w:rsid w:val="00A421D8"/>
    <w:rsid w:val="00A4327C"/>
    <w:rsid w:val="00A4736B"/>
    <w:rsid w:val="00A50670"/>
    <w:rsid w:val="00A50F8E"/>
    <w:rsid w:val="00A52997"/>
    <w:rsid w:val="00A53CEF"/>
    <w:rsid w:val="00A546BE"/>
    <w:rsid w:val="00A552DC"/>
    <w:rsid w:val="00A55B7C"/>
    <w:rsid w:val="00A61983"/>
    <w:rsid w:val="00A61BE0"/>
    <w:rsid w:val="00A6296B"/>
    <w:rsid w:val="00A632B3"/>
    <w:rsid w:val="00A63DB8"/>
    <w:rsid w:val="00A64526"/>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7E85"/>
    <w:rsid w:val="00AA7FD1"/>
    <w:rsid w:val="00AB1C6C"/>
    <w:rsid w:val="00AB6764"/>
    <w:rsid w:val="00AB777F"/>
    <w:rsid w:val="00AC0497"/>
    <w:rsid w:val="00AC0EB7"/>
    <w:rsid w:val="00AC10A3"/>
    <w:rsid w:val="00AC322B"/>
    <w:rsid w:val="00AC3FFD"/>
    <w:rsid w:val="00AD14E1"/>
    <w:rsid w:val="00AD19CD"/>
    <w:rsid w:val="00AD57BD"/>
    <w:rsid w:val="00AE1070"/>
    <w:rsid w:val="00AE20A0"/>
    <w:rsid w:val="00AE48BF"/>
    <w:rsid w:val="00AF0CA5"/>
    <w:rsid w:val="00B064E3"/>
    <w:rsid w:val="00B101A3"/>
    <w:rsid w:val="00B104C3"/>
    <w:rsid w:val="00B12157"/>
    <w:rsid w:val="00B1263D"/>
    <w:rsid w:val="00B1322E"/>
    <w:rsid w:val="00B133BC"/>
    <w:rsid w:val="00B20041"/>
    <w:rsid w:val="00B21FB1"/>
    <w:rsid w:val="00B22FCD"/>
    <w:rsid w:val="00B25545"/>
    <w:rsid w:val="00B31707"/>
    <w:rsid w:val="00B31EE1"/>
    <w:rsid w:val="00B32221"/>
    <w:rsid w:val="00B37A9C"/>
    <w:rsid w:val="00B37CF9"/>
    <w:rsid w:val="00B53F1A"/>
    <w:rsid w:val="00B560DF"/>
    <w:rsid w:val="00B63526"/>
    <w:rsid w:val="00B80049"/>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32F9"/>
    <w:rsid w:val="00C2292E"/>
    <w:rsid w:val="00C244E7"/>
    <w:rsid w:val="00C257DD"/>
    <w:rsid w:val="00C410A8"/>
    <w:rsid w:val="00C43BF5"/>
    <w:rsid w:val="00C43EE8"/>
    <w:rsid w:val="00C44E8E"/>
    <w:rsid w:val="00C503E8"/>
    <w:rsid w:val="00C5362A"/>
    <w:rsid w:val="00C60579"/>
    <w:rsid w:val="00C60AB3"/>
    <w:rsid w:val="00C6170C"/>
    <w:rsid w:val="00C61DC7"/>
    <w:rsid w:val="00C62AF5"/>
    <w:rsid w:val="00C634C6"/>
    <w:rsid w:val="00C661A7"/>
    <w:rsid w:val="00C70E98"/>
    <w:rsid w:val="00C72272"/>
    <w:rsid w:val="00C734A9"/>
    <w:rsid w:val="00C734F9"/>
    <w:rsid w:val="00C8167B"/>
    <w:rsid w:val="00C865EC"/>
    <w:rsid w:val="00C86896"/>
    <w:rsid w:val="00C90102"/>
    <w:rsid w:val="00C92583"/>
    <w:rsid w:val="00C94621"/>
    <w:rsid w:val="00CA172B"/>
    <w:rsid w:val="00CA599F"/>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1398"/>
    <w:rsid w:val="00D2685A"/>
    <w:rsid w:val="00D269D5"/>
    <w:rsid w:val="00D277A9"/>
    <w:rsid w:val="00D317BE"/>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908"/>
    <w:rsid w:val="00D96138"/>
    <w:rsid w:val="00D967B6"/>
    <w:rsid w:val="00DA3682"/>
    <w:rsid w:val="00DA539A"/>
    <w:rsid w:val="00DA5D2D"/>
    <w:rsid w:val="00DA68D5"/>
    <w:rsid w:val="00DB1815"/>
    <w:rsid w:val="00DB35BE"/>
    <w:rsid w:val="00DB54D8"/>
    <w:rsid w:val="00DB740F"/>
    <w:rsid w:val="00DB7C85"/>
    <w:rsid w:val="00DB7C99"/>
    <w:rsid w:val="00DC7EA0"/>
    <w:rsid w:val="00DD0513"/>
    <w:rsid w:val="00DD62EE"/>
    <w:rsid w:val="00DD634C"/>
    <w:rsid w:val="00DD7A00"/>
    <w:rsid w:val="00DE595B"/>
    <w:rsid w:val="00DE6B07"/>
    <w:rsid w:val="00DE7C8A"/>
    <w:rsid w:val="00DF42C3"/>
    <w:rsid w:val="00DF6529"/>
    <w:rsid w:val="00E043B4"/>
    <w:rsid w:val="00E06536"/>
    <w:rsid w:val="00E0688D"/>
    <w:rsid w:val="00E12EEB"/>
    <w:rsid w:val="00E14050"/>
    <w:rsid w:val="00E14498"/>
    <w:rsid w:val="00E1703F"/>
    <w:rsid w:val="00E17921"/>
    <w:rsid w:val="00E224FC"/>
    <w:rsid w:val="00E26FF1"/>
    <w:rsid w:val="00E3154E"/>
    <w:rsid w:val="00E31D76"/>
    <w:rsid w:val="00E36DAF"/>
    <w:rsid w:val="00E40AF1"/>
    <w:rsid w:val="00E40CB3"/>
    <w:rsid w:val="00E41A1B"/>
    <w:rsid w:val="00E504F1"/>
    <w:rsid w:val="00E51455"/>
    <w:rsid w:val="00E51894"/>
    <w:rsid w:val="00E5280D"/>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5A49"/>
    <w:rsid w:val="00F6737D"/>
    <w:rsid w:val="00F717AB"/>
    <w:rsid w:val="00F71E5B"/>
    <w:rsid w:val="00F7709C"/>
    <w:rsid w:val="00F77716"/>
    <w:rsid w:val="00F77E0A"/>
    <w:rsid w:val="00F77FFD"/>
    <w:rsid w:val="00F82F5A"/>
    <w:rsid w:val="00F91A13"/>
    <w:rsid w:val="00F9308E"/>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0D0F"/>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80ED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rcel.vaciegyhazmegye.h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gle/BZQDciYWFE4fr28w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z4jAz9pCHG6Ms6M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rcel@vacem.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CFD0-8C91-4FED-915E-6F24C8DA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3823</TotalTime>
  <Pages>8</Pages>
  <Words>2481</Words>
  <Characters>17126</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9</cp:revision>
  <cp:lastPrinted>2023-01-29T01:01:00Z</cp:lastPrinted>
  <dcterms:created xsi:type="dcterms:W3CDTF">2023-01-28T23:16:00Z</dcterms:created>
  <dcterms:modified xsi:type="dcterms:W3CDTF">2023-01-31T16:03:00Z</dcterms:modified>
</cp:coreProperties>
</file>