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CF107F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40580" cy="5943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5F" w:rsidRPr="00E27341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IV. évf. </w:t>
      </w:r>
      <w:r w:rsidR="003A16E4">
        <w:rPr>
          <w:rFonts w:ascii="Times New Roman" w:hAnsi="Times New Roman" w:cs="Times New Roman"/>
          <w:sz w:val="20"/>
          <w:szCs w:val="20"/>
        </w:rPr>
        <w:t>41</w:t>
      </w:r>
      <w:r w:rsidR="00593D27" w:rsidRPr="00E27341">
        <w:rPr>
          <w:rFonts w:ascii="Times New Roman" w:hAnsi="Times New Roman" w:cs="Times New Roman"/>
          <w:sz w:val="20"/>
          <w:szCs w:val="20"/>
        </w:rPr>
        <w:t>.</w:t>
      </w:r>
      <w:r w:rsidRPr="00E27341">
        <w:rPr>
          <w:rFonts w:ascii="Times New Roman" w:hAnsi="Times New Roman" w:cs="Times New Roman"/>
          <w:sz w:val="20"/>
          <w:szCs w:val="20"/>
        </w:rPr>
        <w:t xml:space="preserve"> szám</w:t>
      </w:r>
      <w:r w:rsidR="004C0E47">
        <w:rPr>
          <w:rFonts w:ascii="Times New Roman" w:hAnsi="Times New Roman" w:cs="Times New Roman"/>
          <w:sz w:val="20"/>
          <w:szCs w:val="20"/>
        </w:rPr>
        <w:t xml:space="preserve"> </w:t>
      </w:r>
      <w:r w:rsidR="003A16E4">
        <w:rPr>
          <w:rFonts w:ascii="Times New Roman" w:hAnsi="Times New Roman" w:cs="Times New Roman"/>
          <w:color w:val="FF0000"/>
          <w:sz w:val="20"/>
          <w:szCs w:val="20"/>
        </w:rPr>
        <w:t>Évközi 29</w:t>
      </w:r>
      <w:r w:rsidR="003B3A10" w:rsidRPr="003B3A10">
        <w:rPr>
          <w:rFonts w:ascii="Times New Roman" w:hAnsi="Times New Roman" w:cs="Times New Roman"/>
          <w:color w:val="FF0000"/>
          <w:sz w:val="20"/>
          <w:szCs w:val="20"/>
        </w:rPr>
        <w:t>. vasárnap</w:t>
      </w:r>
      <w:r w:rsidR="0078048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80485" w:rsidRPr="00780485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Missziós Vasárnap</w:t>
      </w:r>
      <w:r w:rsidRPr="00E27341">
        <w:rPr>
          <w:rFonts w:ascii="Times New Roman" w:hAnsi="Times New Roman" w:cs="Times New Roman"/>
          <w:sz w:val="20"/>
          <w:szCs w:val="20"/>
        </w:rPr>
        <w:tab/>
      </w:r>
      <w:r w:rsidR="00F1405D" w:rsidRPr="00E27341">
        <w:rPr>
          <w:rFonts w:ascii="Times New Roman" w:hAnsi="Times New Roman" w:cs="Times New Roman"/>
          <w:sz w:val="20"/>
          <w:szCs w:val="20"/>
        </w:rPr>
        <w:t>2017.</w:t>
      </w:r>
      <w:r w:rsidR="00670751" w:rsidRPr="00E27341">
        <w:rPr>
          <w:rFonts w:ascii="Times New Roman" w:hAnsi="Times New Roman" w:cs="Times New Roman"/>
          <w:sz w:val="20"/>
          <w:szCs w:val="20"/>
        </w:rPr>
        <w:t xml:space="preserve"> </w:t>
      </w:r>
      <w:r w:rsidR="003A16E4">
        <w:rPr>
          <w:rFonts w:ascii="Times New Roman" w:hAnsi="Times New Roman" w:cs="Times New Roman"/>
          <w:sz w:val="20"/>
          <w:szCs w:val="20"/>
        </w:rPr>
        <w:t>október 22</w:t>
      </w:r>
      <w:r w:rsidR="004C0E47">
        <w:rPr>
          <w:rFonts w:ascii="Times New Roman" w:hAnsi="Times New Roman" w:cs="Times New Roman"/>
          <w:sz w:val="20"/>
          <w:szCs w:val="20"/>
        </w:rPr>
        <w:t>.</w:t>
      </w:r>
    </w:p>
    <w:p w:rsidR="003346DF" w:rsidRDefault="00C12656" w:rsidP="003A112F">
      <w:pPr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Ferenc Pápa üzenete a 2017. évi Missziós Világnapra (i. rész)</w:t>
      </w:r>
    </w:p>
    <w:p w:rsidR="00C12656" w:rsidRPr="00C12656" w:rsidRDefault="00C12656" w:rsidP="00C12656">
      <w:pPr>
        <w:suppressAutoHyphens w:val="0"/>
        <w:jc w:val="center"/>
        <w:rPr>
          <w:rFonts w:ascii="Times New Roman" w:hAnsi="Times New Roman"/>
          <w:b/>
          <w:sz w:val="20"/>
          <w:szCs w:val="20"/>
        </w:rPr>
      </w:pPr>
      <w:r w:rsidRPr="00C12656">
        <w:rPr>
          <w:rFonts w:ascii="Times New Roman" w:hAnsi="Times New Roman"/>
          <w:b/>
          <w:sz w:val="20"/>
          <w:szCs w:val="20"/>
        </w:rPr>
        <w:t>A misszió a keresztény hit szívében</w:t>
      </w:r>
    </w:p>
    <w:p w:rsidR="00C12656" w:rsidRPr="00C12656" w:rsidRDefault="00C12656" w:rsidP="00C12656">
      <w:p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C12656">
        <w:rPr>
          <w:rFonts w:ascii="Times New Roman" w:hAnsi="Times New Roman"/>
          <w:sz w:val="20"/>
          <w:szCs w:val="20"/>
        </w:rPr>
        <w:t>Kedves Testvérek!</w:t>
      </w:r>
    </w:p>
    <w:p w:rsidR="00C12656" w:rsidRPr="00C12656" w:rsidRDefault="00C12656" w:rsidP="00C12656">
      <w:p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C12656">
        <w:rPr>
          <w:rFonts w:ascii="Times New Roman" w:hAnsi="Times New Roman"/>
          <w:sz w:val="20"/>
          <w:szCs w:val="20"/>
        </w:rPr>
        <w:t xml:space="preserve">A Missziós Világnap ebben az évben is Jézus személye köré gyűjt össze bennünket, aki „az örömhírnek első és legnagyobb hírnöke” (VI. Pál, </w:t>
      </w:r>
      <w:proofErr w:type="spellStart"/>
      <w:r w:rsidRPr="00C12656">
        <w:rPr>
          <w:rFonts w:ascii="Times New Roman" w:hAnsi="Times New Roman"/>
          <w:sz w:val="20"/>
          <w:szCs w:val="20"/>
        </w:rPr>
        <w:t>Evangelii</w:t>
      </w:r>
      <w:proofErr w:type="spellEnd"/>
      <w:r w:rsidRPr="00C126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2656">
        <w:rPr>
          <w:rFonts w:ascii="Times New Roman" w:hAnsi="Times New Roman"/>
          <w:sz w:val="20"/>
          <w:szCs w:val="20"/>
        </w:rPr>
        <w:t>nuntiandi</w:t>
      </w:r>
      <w:proofErr w:type="spellEnd"/>
      <w:r w:rsidRPr="00C12656">
        <w:rPr>
          <w:rFonts w:ascii="Times New Roman" w:hAnsi="Times New Roman"/>
          <w:sz w:val="20"/>
          <w:szCs w:val="20"/>
        </w:rPr>
        <w:t xml:space="preserve"> apostoli buzdítás, 7), aki folyamatosan hív bennünket, hogy hirdessük az Atyaisten szeretetének örömhírét a Szentlélek erejében. Ez a világnap arra indít most bennünket, hogy ismét gondolkozzunk el a lényegen: a misszió a keresztény hit szívében. Valóban: az Egyház természetét tekintve missziós, ha nem volna az, már nem lenne Krisztus Egyháza, hanem csak egy a sok egyesület közül, amely csakhamar teljesítené célját és meg is szűnne. Ezért fel kell tennünk magunknak néhány kérdést, amelyek a saját keresztény identitásunkra és hívőként viselt felelősségünkre vonatkoznak, ebben a számos illúzió által megzavart világban, amit nagy csalódások sebeztek meg és számos testvérháború dúl, amelyek igazságtalanul sújtják főként az ártatlanokat. Mi tehát a misszió alapja? Mi a misszió lényege? Mik a misszió éltető magatartásai?</w:t>
      </w:r>
    </w:p>
    <w:p w:rsidR="00C12656" w:rsidRPr="00C12656" w:rsidRDefault="00C12656" w:rsidP="00C12656">
      <w:pPr>
        <w:suppressAutoHyphens w:val="0"/>
        <w:jc w:val="both"/>
        <w:rPr>
          <w:rFonts w:ascii="Times New Roman" w:hAnsi="Times New Roman"/>
          <w:b/>
          <w:sz w:val="20"/>
          <w:szCs w:val="20"/>
        </w:rPr>
      </w:pPr>
      <w:r w:rsidRPr="00C12656">
        <w:rPr>
          <w:rFonts w:ascii="Times New Roman" w:hAnsi="Times New Roman"/>
          <w:b/>
          <w:sz w:val="20"/>
          <w:szCs w:val="20"/>
        </w:rPr>
        <w:t>A misszió és Krisztusnak, az Út, Igazság és Élet örömhírének átalakító ereje</w:t>
      </w:r>
    </w:p>
    <w:p w:rsidR="00C12656" w:rsidRPr="00C12656" w:rsidRDefault="00C12656" w:rsidP="00C12656">
      <w:p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C12656">
        <w:rPr>
          <w:rFonts w:ascii="Times New Roman" w:hAnsi="Times New Roman"/>
          <w:sz w:val="20"/>
          <w:szCs w:val="20"/>
        </w:rPr>
        <w:t xml:space="preserve">1. Az Egyház missziója, amellyel minden jóakaratú ember felé fordul, az Evangélium átformáló erején alapszik. Az Evangélium olyan örömhír, amelynek öröme tovaterjed, mert új életről </w:t>
      </w:r>
      <w:proofErr w:type="gramStart"/>
      <w:r w:rsidRPr="00C12656">
        <w:rPr>
          <w:rFonts w:ascii="Times New Roman" w:hAnsi="Times New Roman"/>
          <w:sz w:val="20"/>
          <w:szCs w:val="20"/>
        </w:rPr>
        <w:t>szól</w:t>
      </w:r>
      <w:proofErr w:type="gramEnd"/>
      <w:r w:rsidRPr="00C12656">
        <w:rPr>
          <w:rFonts w:ascii="Times New Roman" w:hAnsi="Times New Roman"/>
          <w:sz w:val="20"/>
          <w:szCs w:val="20"/>
        </w:rPr>
        <w:t xml:space="preserve"> és azt kínálja fel. Ez az élet a feltámadt Krisztusé, aki életet adó Lelkét adva Utunkká, Igazságunkká és Életünkké válik (vö. </w:t>
      </w:r>
      <w:proofErr w:type="spellStart"/>
      <w:r w:rsidRPr="00C12656">
        <w:rPr>
          <w:rFonts w:ascii="Times New Roman" w:hAnsi="Times New Roman"/>
          <w:sz w:val="20"/>
          <w:szCs w:val="20"/>
        </w:rPr>
        <w:t>Jn</w:t>
      </w:r>
      <w:proofErr w:type="spellEnd"/>
      <w:r w:rsidRPr="00C12656">
        <w:rPr>
          <w:rFonts w:ascii="Times New Roman" w:hAnsi="Times New Roman"/>
          <w:sz w:val="20"/>
          <w:szCs w:val="20"/>
        </w:rPr>
        <w:t xml:space="preserve"> 14,6). Ez az Út arra hív bennünket, hogy bizalommal és bátran lépjünk rá. Ha követjük Jézust, a mi Utunkat, megtapasztaljuk az Igazságot és az Életét kapjuk tőle, amely teljes közösség az Atyaistennel a Szentlélek erejében, és megszabadít bennünket az önzés minden fajtájától, és a kreativitás forrása a szeretetben.</w:t>
      </w:r>
    </w:p>
    <w:p w:rsidR="00C12656" w:rsidRPr="00C12656" w:rsidRDefault="00C12656" w:rsidP="00C12656">
      <w:p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C12656">
        <w:rPr>
          <w:rFonts w:ascii="Times New Roman" w:hAnsi="Times New Roman"/>
          <w:sz w:val="20"/>
          <w:szCs w:val="20"/>
        </w:rPr>
        <w:t xml:space="preserve">2. Az Atyaisten azt kívánja, hogy gyermekei létükben alakuljanak át: ezt az átalakulást jelzi, hogy lélekben és igazságban imádják Istent (vö. </w:t>
      </w:r>
      <w:proofErr w:type="spellStart"/>
      <w:r w:rsidRPr="00C12656">
        <w:rPr>
          <w:rFonts w:ascii="Times New Roman" w:hAnsi="Times New Roman"/>
          <w:sz w:val="20"/>
          <w:szCs w:val="20"/>
        </w:rPr>
        <w:t>Jn</w:t>
      </w:r>
      <w:proofErr w:type="spellEnd"/>
      <w:r w:rsidRPr="00C12656">
        <w:rPr>
          <w:rFonts w:ascii="Times New Roman" w:hAnsi="Times New Roman"/>
          <w:sz w:val="20"/>
          <w:szCs w:val="20"/>
        </w:rPr>
        <w:t xml:space="preserve"> 4,23-24), a Szentlélek által vezetett életben, a Fiút, Jézust követve az Atyaisten dicsőségére. „Isten dicsősége az élő ember” (</w:t>
      </w:r>
      <w:proofErr w:type="spellStart"/>
      <w:r w:rsidRPr="00C12656">
        <w:rPr>
          <w:rFonts w:ascii="Times New Roman" w:hAnsi="Times New Roman"/>
          <w:sz w:val="20"/>
          <w:szCs w:val="20"/>
        </w:rPr>
        <w:t>Irenaeus</w:t>
      </w:r>
      <w:proofErr w:type="spellEnd"/>
      <w:r w:rsidRPr="00C1265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12656">
        <w:rPr>
          <w:rFonts w:ascii="Times New Roman" w:hAnsi="Times New Roman"/>
          <w:sz w:val="20"/>
          <w:szCs w:val="20"/>
        </w:rPr>
        <w:t>Adversus</w:t>
      </w:r>
      <w:proofErr w:type="spellEnd"/>
      <w:r w:rsidRPr="00C126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12656">
        <w:rPr>
          <w:rFonts w:ascii="Times New Roman" w:hAnsi="Times New Roman"/>
          <w:sz w:val="20"/>
          <w:szCs w:val="20"/>
        </w:rPr>
        <w:t>haereses</w:t>
      </w:r>
      <w:proofErr w:type="spellEnd"/>
      <w:r w:rsidRPr="00C12656">
        <w:rPr>
          <w:rFonts w:ascii="Times New Roman" w:hAnsi="Times New Roman"/>
          <w:sz w:val="20"/>
          <w:szCs w:val="20"/>
        </w:rPr>
        <w:t xml:space="preserve"> IV, 20, 7). Ilyen módon az Evangélium hirdetése élő és hatékony szóvá lesz, amely meg is valósítja azt, amit hirdet (vö. </w:t>
      </w:r>
      <w:proofErr w:type="spellStart"/>
      <w:r w:rsidRPr="00C12656">
        <w:rPr>
          <w:rFonts w:ascii="Times New Roman" w:hAnsi="Times New Roman"/>
          <w:sz w:val="20"/>
          <w:szCs w:val="20"/>
        </w:rPr>
        <w:t>Iz</w:t>
      </w:r>
      <w:proofErr w:type="spellEnd"/>
      <w:r w:rsidRPr="00C12656">
        <w:rPr>
          <w:rFonts w:ascii="Times New Roman" w:hAnsi="Times New Roman"/>
          <w:sz w:val="20"/>
          <w:szCs w:val="20"/>
        </w:rPr>
        <w:t xml:space="preserve"> 55, 10-11), vagyis magát Jézus Krisztust, aki folyamatosan megtestesül minden emberi helyzetben (vö. </w:t>
      </w:r>
      <w:proofErr w:type="spellStart"/>
      <w:r w:rsidRPr="00C12656">
        <w:rPr>
          <w:rFonts w:ascii="Times New Roman" w:hAnsi="Times New Roman"/>
          <w:sz w:val="20"/>
          <w:szCs w:val="20"/>
        </w:rPr>
        <w:t>Jn</w:t>
      </w:r>
      <w:proofErr w:type="spellEnd"/>
      <w:r w:rsidRPr="00C12656">
        <w:rPr>
          <w:rFonts w:ascii="Times New Roman" w:hAnsi="Times New Roman"/>
          <w:sz w:val="20"/>
          <w:szCs w:val="20"/>
        </w:rPr>
        <w:t xml:space="preserve"> 1,14).</w:t>
      </w:r>
    </w:p>
    <w:p w:rsidR="00C12656" w:rsidRPr="00C12656" w:rsidRDefault="00C12656" w:rsidP="00C12656">
      <w:pPr>
        <w:suppressAutoHyphens w:val="0"/>
        <w:jc w:val="both"/>
        <w:rPr>
          <w:rFonts w:ascii="Times New Roman" w:hAnsi="Times New Roman"/>
          <w:b/>
          <w:sz w:val="20"/>
          <w:szCs w:val="20"/>
        </w:rPr>
      </w:pPr>
      <w:r w:rsidRPr="00C12656">
        <w:rPr>
          <w:rFonts w:ascii="Times New Roman" w:hAnsi="Times New Roman"/>
          <w:b/>
          <w:sz w:val="20"/>
          <w:szCs w:val="20"/>
        </w:rPr>
        <w:t xml:space="preserve">A misszió és Krisztus </w:t>
      </w:r>
      <w:proofErr w:type="spellStart"/>
      <w:r w:rsidRPr="00C12656">
        <w:rPr>
          <w:rFonts w:ascii="Times New Roman" w:hAnsi="Times New Roman"/>
          <w:b/>
          <w:sz w:val="20"/>
          <w:szCs w:val="20"/>
        </w:rPr>
        <w:t>kairósz</w:t>
      </w:r>
      <w:proofErr w:type="spellEnd"/>
      <w:r w:rsidRPr="00C12656">
        <w:rPr>
          <w:rFonts w:ascii="Times New Roman" w:hAnsi="Times New Roman"/>
          <w:b/>
          <w:sz w:val="20"/>
          <w:szCs w:val="20"/>
        </w:rPr>
        <w:t>-a</w:t>
      </w:r>
    </w:p>
    <w:p w:rsidR="00C12656" w:rsidRDefault="00C12656" w:rsidP="00C12656">
      <w:p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C12656">
        <w:rPr>
          <w:rFonts w:ascii="Times New Roman" w:hAnsi="Times New Roman"/>
          <w:sz w:val="20"/>
          <w:szCs w:val="20"/>
        </w:rPr>
        <w:t xml:space="preserve">3. Az Egyház missziója tehát nem egy vallási ideológia terjesztése, vagy egy fenséges etika hirdetése. A világon számos mozgalom létezik, amely magasztos eszményeket képes megalkotni és jelentős etikai teljesítményre képes. Az Egyház misszióján keresztül mindig Jézus Krisztus az, aki evangelizál és cselekszik, s ezért képviseli a </w:t>
      </w:r>
      <w:proofErr w:type="spellStart"/>
      <w:r w:rsidRPr="00C12656">
        <w:rPr>
          <w:rFonts w:ascii="Times New Roman" w:hAnsi="Times New Roman"/>
          <w:sz w:val="20"/>
          <w:szCs w:val="20"/>
        </w:rPr>
        <w:t>kairósz</w:t>
      </w:r>
      <w:proofErr w:type="spellEnd"/>
      <w:r w:rsidRPr="00C12656">
        <w:rPr>
          <w:rFonts w:ascii="Times New Roman" w:hAnsi="Times New Roman"/>
          <w:sz w:val="20"/>
          <w:szCs w:val="20"/>
        </w:rPr>
        <w:t xml:space="preserve">-t, az üdvösség alkalmas idejét a történelemben. Az Evangélium hirdetése révén Jézus mindig újra kortársunkká válik, hogy az, aki őt hittel és szeretettel befogadja, megtapasztalja a Feltámadott Lelkének átalakító erejét, amely termékennyé teszi az embert és a világot, amiképpen az eső termékenyíti meg a földet. „Az ő feltámadása nem múltbeli dolog; életerő lakik benne, amely átjárta a világot. Ahol úgy látszik, hogy minden meghalt, ott </w:t>
      </w:r>
      <w:r w:rsidRPr="00C12656">
        <w:rPr>
          <w:rFonts w:ascii="Times New Roman" w:hAnsi="Times New Roman"/>
          <w:sz w:val="20"/>
          <w:szCs w:val="20"/>
        </w:rPr>
        <w:lastRenderedPageBreak/>
        <w:t>apránként mindenfelől a feltámadás csírái jelennek meg. Olyan erő ez, amelynek nincsen párja.” (</w:t>
      </w:r>
      <w:proofErr w:type="spellStart"/>
      <w:r w:rsidRPr="00C12656">
        <w:rPr>
          <w:rFonts w:ascii="Times New Roman" w:hAnsi="Times New Roman"/>
          <w:sz w:val="20"/>
          <w:szCs w:val="20"/>
        </w:rPr>
        <w:t>Evangelii</w:t>
      </w:r>
      <w:proofErr w:type="spellEnd"/>
      <w:r w:rsidRPr="00C12656">
        <w:rPr>
          <w:rFonts w:ascii="Times New Roman" w:hAnsi="Times New Roman"/>
          <w:sz w:val="20"/>
          <w:szCs w:val="20"/>
        </w:rPr>
        <w:t xml:space="preserve"> gaudium apostoli buzdítás, 276.)</w:t>
      </w:r>
    </w:p>
    <w:p w:rsidR="00C12656" w:rsidRPr="00C12656" w:rsidRDefault="00C12656" w:rsidP="00C12656">
      <w:pPr>
        <w:suppressAutoHyphens w:val="0"/>
        <w:jc w:val="both"/>
        <w:rPr>
          <w:rFonts w:ascii="Times New Roman" w:hAnsi="Times New Roman"/>
          <w:sz w:val="20"/>
          <w:szCs w:val="20"/>
        </w:rPr>
      </w:pPr>
    </w:p>
    <w:p w:rsidR="00710E9A" w:rsidRDefault="003A112F" w:rsidP="00E9566B">
      <w:pPr>
        <w:ind w:firstLine="709"/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A07EA7" w:rsidRPr="003B3A10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3A16E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3B3A10" w:rsidRPr="00DE0914" w:rsidRDefault="009C46FF" w:rsidP="003B3A10">
      <w:pP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A mai</w:t>
      </w:r>
      <w:r w:rsidR="0078048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3B3A10" w:rsidRPr="002A3163">
        <w:rPr>
          <w:rFonts w:ascii="Times New Roman" w:hAnsi="Times New Roman" w:cs="Times New Roman"/>
          <w:b/>
          <w:color w:val="auto"/>
          <w:sz w:val="20"/>
          <w:szCs w:val="20"/>
        </w:rPr>
        <w:t>perselyadományokból a missziókat támogatjuk</w:t>
      </w:r>
      <w:r w:rsidR="003B3A10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3B3A10" w:rsidRPr="00DE0914" w:rsidRDefault="003B3A10" w:rsidP="003B3A10">
      <w:pPr>
        <w:tabs>
          <w:tab w:val="left" w:pos="0"/>
          <w:tab w:val="left" w:pos="993"/>
          <w:tab w:val="right" w:pos="1701"/>
          <w:tab w:val="left" w:pos="1843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DE0914">
        <w:rPr>
          <w:rFonts w:ascii="Times New Roman" w:hAnsi="Times New Roman"/>
          <w:sz w:val="20"/>
          <w:szCs w:val="20"/>
        </w:rPr>
        <w:t xml:space="preserve">Idén is lesz lehetőség </w:t>
      </w:r>
      <w:r w:rsidRPr="00DE0914">
        <w:rPr>
          <w:rFonts w:ascii="Times New Roman" w:hAnsi="Times New Roman"/>
          <w:color w:val="FF0000"/>
          <w:sz w:val="20"/>
          <w:szCs w:val="20"/>
        </w:rPr>
        <w:t>szentmise szándékot kérni elhunyt szeretteinkért, hozzátartozóinkért Halottak napja</w:t>
      </w:r>
      <w:r w:rsidRPr="00DE0914">
        <w:rPr>
          <w:rFonts w:ascii="Times New Roman" w:hAnsi="Times New Roman"/>
          <w:sz w:val="20"/>
          <w:szCs w:val="20"/>
        </w:rPr>
        <w:t xml:space="preserve"> ünnepéhez kapcsolódóan. A templom erre kijelölt helyén találhatnak borítékot a kedves </w:t>
      </w:r>
      <w:r w:rsidR="00780485">
        <w:rPr>
          <w:rFonts w:ascii="Times New Roman" w:hAnsi="Times New Roman"/>
          <w:sz w:val="20"/>
          <w:szCs w:val="20"/>
        </w:rPr>
        <w:t>testvérek, melybe elhelyezhetik</w:t>
      </w:r>
      <w:r w:rsidRPr="00DE0914">
        <w:rPr>
          <w:rFonts w:ascii="Times New Roman" w:hAnsi="Times New Roman"/>
          <w:sz w:val="20"/>
          <w:szCs w:val="20"/>
        </w:rPr>
        <w:t xml:space="preserve"> az elhunytak nevét, illetve a miseadományokat. November hónapban ezekre a szándékokra ajánljuk fel a szentmiséket.</w:t>
      </w:r>
    </w:p>
    <w:p w:rsidR="00C053F1" w:rsidRPr="00780485" w:rsidRDefault="00780485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70AD47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2017.10.23</w:t>
      </w:r>
      <w:r w:rsidR="00464A34">
        <w:rPr>
          <w:rFonts w:ascii="Times New Roman" w:hAnsi="Times New Roman" w:cs="Times New Roman"/>
          <w:sz w:val="20"/>
          <w:szCs w:val="20"/>
        </w:rPr>
        <w:t>. H</w:t>
      </w:r>
      <w:r w:rsidR="00464A3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57C7">
        <w:rPr>
          <w:rFonts w:ascii="Times New Roman" w:hAnsi="Times New Roman" w:cs="Times New Roman"/>
          <w:color w:val="auto"/>
          <w:sz w:val="20"/>
          <w:szCs w:val="20"/>
        </w:rPr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Igeliturgia a Berceli Templomban</w:t>
      </w:r>
    </w:p>
    <w:p w:rsidR="00E936AF" w:rsidRPr="008D7F8F" w:rsidRDefault="00E936AF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</w:t>
      </w:r>
      <w:r w:rsidR="005913C1" w:rsidRPr="008D7F8F">
        <w:rPr>
          <w:rFonts w:ascii="Times New Roman" w:hAnsi="Times New Roman" w:cs="Times New Roman"/>
          <w:sz w:val="20"/>
          <w:szCs w:val="20"/>
        </w:rPr>
        <w:t>.</w:t>
      </w:r>
      <w:r w:rsidR="00780485">
        <w:rPr>
          <w:rFonts w:ascii="Times New Roman" w:hAnsi="Times New Roman" w:cs="Times New Roman"/>
          <w:sz w:val="20"/>
          <w:szCs w:val="20"/>
        </w:rPr>
        <w:t>25</w:t>
      </w:r>
      <w:r w:rsidR="00C05E61">
        <w:rPr>
          <w:rFonts w:ascii="Times New Roman" w:hAnsi="Times New Roman" w:cs="Times New Roman"/>
          <w:sz w:val="20"/>
          <w:szCs w:val="20"/>
        </w:rPr>
        <w:t>.</w:t>
      </w:r>
      <w:r w:rsidR="007804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5E61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="00C05E6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80485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17:30 </w:t>
      </w:r>
      <w:r w:rsidR="00780485">
        <w:rPr>
          <w:rFonts w:ascii="Times New Roman" w:hAnsi="Times New Roman" w:cs="Times New Roman"/>
          <w:i/>
          <w:color w:val="70AD47"/>
          <w:sz w:val="20"/>
          <w:szCs w:val="20"/>
        </w:rPr>
        <w:tab/>
      </w:r>
      <w:r w:rsidRPr="008D7F8F">
        <w:rPr>
          <w:rFonts w:ascii="Times New Roman" w:hAnsi="Times New Roman" w:cs="Times New Roman"/>
          <w:i/>
          <w:color w:val="70AD47"/>
          <w:sz w:val="20"/>
          <w:szCs w:val="20"/>
        </w:rPr>
        <w:t>Szentségimádás a Berceli Templomban</w:t>
      </w:r>
    </w:p>
    <w:p w:rsidR="00DB4F55" w:rsidRPr="00780485" w:rsidRDefault="00780485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2017.10.26</w:t>
      </w:r>
      <w:r w:rsidR="006F1EAF" w:rsidRPr="004A0FC4">
        <w:rPr>
          <w:rFonts w:ascii="Times New Roman" w:hAnsi="Times New Roman" w:cs="Times New Roman"/>
          <w:sz w:val="20"/>
          <w:szCs w:val="20"/>
        </w:rPr>
        <w:t xml:space="preserve">. </w:t>
      </w:r>
      <w:r w:rsidR="00C05E61">
        <w:rPr>
          <w:rFonts w:ascii="Times New Roman" w:hAnsi="Times New Roman" w:cs="Times New Roman"/>
          <w:sz w:val="20"/>
          <w:szCs w:val="20"/>
        </w:rPr>
        <w:t>Cs</w:t>
      </w:r>
      <w:r w:rsidR="00DF5E45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DB4F55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DF5E45" w:rsidRPr="00C05E61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DF5E45" w:rsidRPr="00C05E61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Szentmise a Berceli Templomban- </w:t>
      </w:r>
      <w:r w:rsidRPr="00780485">
        <w:rPr>
          <w:rFonts w:ascii="Times New Roman" w:hAnsi="Times New Roman" w:cs="Times New Roman"/>
          <w:i/>
          <w:color w:val="auto"/>
          <w:sz w:val="20"/>
          <w:szCs w:val="20"/>
        </w:rPr>
        <w:t>+Péter Árpádné Kovács Mária</w:t>
      </w:r>
    </w:p>
    <w:p w:rsidR="00C05E61" w:rsidRPr="00DB4F55" w:rsidRDefault="00DB4F55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DB4F55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DB4F55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780485">
        <w:rPr>
          <w:rFonts w:ascii="Times New Roman" w:hAnsi="Times New Roman" w:cs="Times New Roman"/>
          <w:i/>
          <w:color w:val="70AD47"/>
          <w:sz w:val="20"/>
          <w:szCs w:val="20"/>
        </w:rPr>
        <w:t>17:30</w:t>
      </w:r>
      <w:r w:rsidRPr="00780485">
        <w:rPr>
          <w:rFonts w:ascii="Times New Roman" w:hAnsi="Times New Roman" w:cs="Times New Roman"/>
          <w:i/>
          <w:color w:val="70AD47"/>
          <w:sz w:val="20"/>
          <w:szCs w:val="20"/>
        </w:rPr>
        <w:tab/>
      </w:r>
      <w:r w:rsidR="00C05E61" w:rsidRPr="00780485">
        <w:rPr>
          <w:rFonts w:ascii="Times New Roman" w:hAnsi="Times New Roman" w:cs="Times New Roman"/>
          <w:i/>
          <w:color w:val="70AD47"/>
          <w:sz w:val="20"/>
          <w:szCs w:val="20"/>
        </w:rPr>
        <w:t>Sze</w:t>
      </w:r>
      <w:r w:rsidR="00464A34" w:rsidRPr="00780485">
        <w:rPr>
          <w:rFonts w:ascii="Times New Roman" w:hAnsi="Times New Roman" w:cs="Times New Roman"/>
          <w:i/>
          <w:color w:val="70AD47"/>
          <w:sz w:val="20"/>
          <w:szCs w:val="20"/>
        </w:rPr>
        <w:t>ntségimádás</w:t>
      </w:r>
      <w:r w:rsidRPr="00780485">
        <w:rPr>
          <w:rFonts w:ascii="Times New Roman" w:hAnsi="Times New Roman" w:cs="Times New Roman"/>
          <w:i/>
          <w:color w:val="70AD47"/>
          <w:sz w:val="20"/>
          <w:szCs w:val="20"/>
        </w:rPr>
        <w:t xml:space="preserve"> a Berceli Templomban</w:t>
      </w:r>
    </w:p>
    <w:p w:rsidR="00BC57C7" w:rsidRDefault="003B3A10" w:rsidP="00BC57C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2017.10.2</w:t>
      </w:r>
      <w:r w:rsidR="00780485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AA067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A067F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AA067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57C7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61727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AA067F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AA067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C57C7" w:rsidRPr="00C05E61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  <w:r w:rsidR="00BC57C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B4F55">
        <w:rPr>
          <w:rFonts w:ascii="Times New Roman" w:hAnsi="Times New Roman" w:cs="Times New Roman"/>
          <w:color w:val="auto"/>
          <w:sz w:val="20"/>
          <w:szCs w:val="20"/>
        </w:rPr>
        <w:t>+</w:t>
      </w:r>
      <w:proofErr w:type="spellStart"/>
      <w:r w:rsidR="00780485" w:rsidRPr="00780485">
        <w:rPr>
          <w:rFonts w:ascii="Times New Roman" w:hAnsi="Times New Roman" w:cs="Times New Roman"/>
          <w:i/>
          <w:color w:val="auto"/>
          <w:sz w:val="20"/>
          <w:szCs w:val="20"/>
        </w:rPr>
        <w:t>Homolya</w:t>
      </w:r>
      <w:proofErr w:type="spellEnd"/>
      <w:r w:rsidR="00780485" w:rsidRPr="0078048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József és családtagok</w:t>
      </w:r>
      <w:r w:rsidR="00DB4F55" w:rsidRPr="0078048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:rsidR="00780485" w:rsidRPr="009C46FF" w:rsidRDefault="003B3A10" w:rsidP="00BC57C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2017.10.2</w:t>
      </w:r>
      <w:r w:rsidR="00780485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BC57C7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proofErr w:type="spellStart"/>
      <w:r w:rsidR="00BC57C7" w:rsidRPr="009C46FF">
        <w:rPr>
          <w:rFonts w:ascii="Times New Roman" w:hAnsi="Times New Roman" w:cs="Times New Roman"/>
          <w:color w:val="FF0000"/>
          <w:sz w:val="20"/>
          <w:szCs w:val="20"/>
        </w:rPr>
        <w:t>Sz</w:t>
      </w:r>
      <w:proofErr w:type="spellEnd"/>
      <w:r w:rsidR="009C46FF">
        <w:rPr>
          <w:rFonts w:ascii="Times New Roman" w:hAnsi="Times New Roman" w:cs="Times New Roman"/>
          <w:color w:val="FF0000"/>
          <w:sz w:val="20"/>
          <w:szCs w:val="20"/>
        </w:rPr>
        <w:tab/>
        <w:t>16:30</w:t>
      </w:r>
      <w:r w:rsidR="00780485" w:rsidRPr="009C46FF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C46FF">
        <w:rPr>
          <w:rFonts w:ascii="Times New Roman" w:hAnsi="Times New Roman" w:cs="Times New Roman"/>
          <w:color w:val="FF0000"/>
          <w:sz w:val="20"/>
          <w:szCs w:val="20"/>
        </w:rPr>
        <w:t xml:space="preserve">Szentmise a </w:t>
      </w:r>
      <w:proofErr w:type="spellStart"/>
      <w:r w:rsidR="009C46FF">
        <w:rPr>
          <w:rFonts w:ascii="Times New Roman" w:hAnsi="Times New Roman" w:cs="Times New Roman"/>
          <w:color w:val="FF0000"/>
          <w:sz w:val="20"/>
          <w:szCs w:val="20"/>
        </w:rPr>
        <w:t>Vanyarci</w:t>
      </w:r>
      <w:proofErr w:type="spellEnd"/>
      <w:r w:rsidR="009C46FF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  <w:r w:rsidR="00780485" w:rsidRPr="009C46F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780485" w:rsidRPr="009C46FF">
        <w:rPr>
          <w:rFonts w:ascii="Times New Roman" w:hAnsi="Times New Roman" w:cs="Times New Roman"/>
          <w:i/>
          <w:color w:val="FF0000"/>
          <w:sz w:val="20"/>
          <w:szCs w:val="20"/>
        </w:rPr>
        <w:t>Karaba</w:t>
      </w:r>
      <w:proofErr w:type="spellEnd"/>
      <w:r w:rsidR="00780485" w:rsidRPr="009C46F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János és Tornyos Anna 50. házassági évfordulója</w:t>
      </w:r>
    </w:p>
    <w:p w:rsidR="00C05E61" w:rsidRPr="00780485" w:rsidRDefault="00780485" w:rsidP="00BC57C7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>18:0</w:t>
      </w:r>
      <w:r w:rsidR="00BC57C7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BC57C7">
        <w:rPr>
          <w:rFonts w:ascii="Times New Roman" w:hAnsi="Times New Roman" w:cs="Times New Roman"/>
          <w:color w:val="FF0000"/>
          <w:sz w:val="20"/>
          <w:szCs w:val="20"/>
        </w:rPr>
        <w:tab/>
        <w:t>Szentmise</w:t>
      </w:r>
      <w:r w:rsidR="00C05E61" w:rsidRPr="00C05E61">
        <w:rPr>
          <w:rFonts w:ascii="Times New Roman" w:hAnsi="Times New Roman" w:cs="Times New Roman"/>
          <w:color w:val="FF0000"/>
          <w:sz w:val="20"/>
          <w:szCs w:val="20"/>
        </w:rPr>
        <w:t xml:space="preserve"> a </w:t>
      </w:r>
      <w:r w:rsidR="00BC57C7" w:rsidRPr="00C05E61">
        <w:rPr>
          <w:rFonts w:ascii="Times New Roman" w:hAnsi="Times New Roman" w:cs="Times New Roman"/>
          <w:color w:val="FF0000"/>
          <w:sz w:val="20"/>
          <w:szCs w:val="20"/>
        </w:rPr>
        <w:t>Berceli Templomban</w:t>
      </w:r>
      <w:r w:rsidR="00DB4F5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7156BC" w:rsidRDefault="00AB7D34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</w:pPr>
      <w:r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2017.10</w:t>
      </w:r>
      <w:r w:rsidR="00614AA6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 w:rsidR="007156BC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29</w:t>
      </w:r>
      <w:r w:rsidR="00F445CE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 w:rsidR="00304F76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D57305" w:rsidRPr="00E936AF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</w:t>
      </w:r>
      <w:r w:rsidR="00464A34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 xml:space="preserve"> </w:t>
      </w:r>
      <w:r w:rsidR="007156BC" w:rsidRPr="007156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Óraátállítás: </w:t>
      </w:r>
      <w:r w:rsidR="007156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hajnali </w:t>
      </w:r>
      <w:r w:rsidR="007156BC" w:rsidRPr="007156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óra</w:t>
      </w:r>
      <w:r w:rsidR="007156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</w:t>
      </w:r>
      <w:r w:rsidR="007156BC" w:rsidRPr="007156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or 2 órára kell visszaállítani az órát</w:t>
      </w:r>
    </w:p>
    <w:p w:rsidR="009066B1" w:rsidRPr="00E936AF" w:rsidRDefault="007156BC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C05E61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08:30</w:t>
      </w:r>
      <w:r w:rsidR="00C05E61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C05E61" w:rsidRPr="00C05E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</w:p>
    <w:p w:rsidR="005933E7" w:rsidRPr="00614AA6" w:rsidRDefault="00F03231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Évközi</w:t>
      </w:r>
      <w:r w:rsidR="00C05E61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05E61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E936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A7798" w:rsidRPr="001C2D47" w:rsidRDefault="00F03231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30.</w:t>
      </w:r>
      <w:r w:rsidR="00C05E61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AB7D3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 w:rsidRPr="00C05E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B65E97" w:rsidRPr="00C05E6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E936AF" w:rsidRDefault="009C46FF" w:rsidP="003B3A10">
      <w:pPr>
        <w:tabs>
          <w:tab w:val="left" w:pos="993"/>
          <w:tab w:val="right" w:pos="1701"/>
          <w:tab w:val="left" w:pos="1843"/>
        </w:tabs>
        <w:ind w:left="1845" w:hanging="1845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0" w:name="__DdeLink__239_835696288"/>
      <w:bookmarkEnd w:id="0"/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Vasárnap</w:t>
      </w: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AB7D3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05E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E936AF" w:rsidRDefault="00C95F9D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E936A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871F5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F03231" w:rsidRPr="00C12656" w:rsidRDefault="00F03231" w:rsidP="00F03231">
      <w:pPr>
        <w:tabs>
          <w:tab w:val="left" w:pos="993"/>
          <w:tab w:val="right" w:pos="1701"/>
          <w:tab w:val="left" w:pos="1843"/>
        </w:tabs>
        <w:jc w:val="center"/>
        <w:rPr>
          <w:rFonts w:ascii="Times New Roman" w:eastAsia="Times New Roman" w:hAnsi="Times New Roman" w:cs="Times New Roman"/>
          <w:b/>
          <w:bCs/>
          <w:smallCaps/>
          <w:noProof/>
          <w:color w:val="FF0000"/>
          <w:szCs w:val="20"/>
          <w:lang w:eastAsia="hu-HU"/>
        </w:rPr>
      </w:pPr>
      <w:r w:rsidRPr="00C12656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Cs w:val="20"/>
          <w:lang w:eastAsia="hu-HU"/>
        </w:rPr>
        <w:t>Ünnepi miserend</w:t>
      </w:r>
      <w:r w:rsidR="00C12656" w:rsidRPr="00C12656">
        <w:t xml:space="preserve"> </w:t>
      </w:r>
    </w:p>
    <w:p w:rsidR="00A341DA" w:rsidRDefault="00D51567" w:rsidP="00A341DA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12656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Cs w:val="20"/>
          <w:lang w:eastAsia="hu-HU"/>
        </w:rPr>
        <w:drawing>
          <wp:anchor distT="0" distB="0" distL="114300" distR="114300" simplePos="0" relativeHeight="251658752" behindDoc="1" locked="0" layoutInCell="1" allowOverlap="1" wp14:anchorId="1EF03611" wp14:editId="0056EC6B">
            <wp:simplePos x="0" y="0"/>
            <wp:positionH relativeFrom="column">
              <wp:posOffset>3594735</wp:posOffset>
            </wp:positionH>
            <wp:positionV relativeFrom="paragraph">
              <wp:posOffset>166370</wp:posOffset>
            </wp:positionV>
            <wp:extent cx="1069340" cy="1226185"/>
            <wp:effectExtent l="0" t="0" r="0" b="0"/>
            <wp:wrapTight wrapText="bothSides">
              <wp:wrapPolygon edited="0">
                <wp:start x="385" y="0"/>
                <wp:lineTo x="0" y="336"/>
                <wp:lineTo x="0" y="20470"/>
                <wp:lineTo x="385" y="21141"/>
                <wp:lineTo x="20779" y="21141"/>
                <wp:lineTo x="21164" y="20470"/>
                <wp:lineTo x="21164" y="336"/>
                <wp:lineTo x="20779" y="0"/>
                <wp:lineTo x="385" y="0"/>
              </wp:wrapPolygon>
            </wp:wrapTight>
            <wp:docPr id="2" name="Kép 2" descr="Képtalálat a következőre: „mindenszente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mindenszentek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1DA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2017. 10.31</w:t>
      </w: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 K</w:t>
      </w: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261727">
        <w:rPr>
          <w:rFonts w:ascii="Times New Roman" w:hAnsi="Times New Roman" w:cs="Times New Roman"/>
          <w:b/>
          <w:color w:val="FF0000"/>
          <w:sz w:val="20"/>
          <w:szCs w:val="20"/>
        </w:rPr>
        <w:t>17:0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Előesti Szentmise a Galgaguta</w:t>
      </w:r>
      <w:r w:rsidR="00A341DA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:rsidR="00F03231" w:rsidRDefault="00F03231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12656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2017. 11.0</w:t>
      </w:r>
      <w:r w:rsidR="00C12656" w:rsidRPr="00C12656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1</w:t>
      </w:r>
      <w:r w:rsidR="00D51567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proofErr w:type="spellStart"/>
      <w:r w:rsidR="00D51567">
        <w:rPr>
          <w:rFonts w:ascii="Times New Roman" w:hAnsi="Times New Roman" w:cs="Times New Roman"/>
          <w:b/>
          <w:color w:val="FF0000"/>
          <w:sz w:val="20"/>
          <w:szCs w:val="20"/>
        </w:rPr>
        <w:t>Sz</w:t>
      </w:r>
      <w:proofErr w:type="spellEnd"/>
      <w:r w:rsidR="00D5156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F03231" w:rsidRDefault="00A341DA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12656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Minden</w:t>
      </w: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-</w:t>
      </w:r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a </w:t>
      </w:r>
      <w:proofErr w:type="spellStart"/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>Becskei</w:t>
      </w:r>
      <w:proofErr w:type="spellEnd"/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A341DA" w:rsidRDefault="00A341DA" w:rsidP="00C12656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12656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szentek</w:t>
      </w:r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ab/>
        <w:t>Sz</w:t>
      </w:r>
      <w:r w:rsidR="00C1265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entmise a </w:t>
      </w:r>
      <w:proofErr w:type="spellStart"/>
      <w:r w:rsidR="00C12656">
        <w:rPr>
          <w:rFonts w:ascii="Times New Roman" w:hAnsi="Times New Roman" w:cs="Times New Roman"/>
          <w:b/>
          <w:color w:val="FF0000"/>
          <w:sz w:val="20"/>
          <w:szCs w:val="20"/>
        </w:rPr>
        <w:t>Szécsénkei</w:t>
      </w:r>
      <w:proofErr w:type="spellEnd"/>
      <w:r w:rsidR="00C1265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F03231" w:rsidRDefault="00A341DA" w:rsidP="00C12656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Parancsolt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417C6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F03231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Nógrádkövesdi Templomban</w:t>
      </w:r>
    </w:p>
    <w:p w:rsidR="00F03231" w:rsidRPr="009C46FF" w:rsidRDefault="00A341DA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proofErr w:type="gramStart"/>
      <w:r w:rsidRPr="00A341DA">
        <w:rPr>
          <w:rFonts w:ascii="Times New Roman" w:hAnsi="Times New Roman" w:cs="Times New Roman"/>
          <w:b/>
          <w:color w:val="FF0000"/>
          <w:sz w:val="20"/>
          <w:szCs w:val="20"/>
        </w:rPr>
        <w:t>ünnep</w:t>
      </w:r>
      <w:proofErr w:type="gramEnd"/>
      <w:r w:rsidRPr="00A341DA">
        <w:rPr>
          <w:rFonts w:ascii="Times New Roman" w:hAnsi="Times New Roman" w:cs="Times New Roman"/>
          <w:b/>
          <w:color w:val="FF0000"/>
          <w:sz w:val="20"/>
          <w:szCs w:val="20"/>
        </w:rPr>
        <w:t>!!!</w:t>
      </w:r>
      <w:r w:rsidR="00F03231" w:rsidRPr="009C46FF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F03231" w:rsidRPr="009C46FF">
        <w:rPr>
          <w:rFonts w:ascii="Times New Roman" w:hAnsi="Times New Roman" w:cs="Times New Roman"/>
          <w:i/>
          <w:color w:val="auto"/>
          <w:sz w:val="20"/>
          <w:szCs w:val="20"/>
        </w:rPr>
        <w:tab/>
        <w:t>13:30</w:t>
      </w:r>
      <w:r w:rsidR="00F03231" w:rsidRPr="009C46FF">
        <w:rPr>
          <w:rFonts w:ascii="Times New Roman" w:hAnsi="Times New Roman" w:cs="Times New Roman"/>
          <w:i/>
          <w:color w:val="auto"/>
          <w:sz w:val="20"/>
          <w:szCs w:val="20"/>
        </w:rPr>
        <w:tab/>
        <w:t>Temetői szertartás Szécsénkén</w:t>
      </w:r>
    </w:p>
    <w:p w:rsidR="00F03231" w:rsidRDefault="00F03231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C46FF">
        <w:rPr>
          <w:rFonts w:ascii="Times New Roman" w:eastAsia="Times New Roman" w:hAnsi="Times New Roman" w:cs="Times New Roman"/>
          <w:b/>
          <w:bCs/>
          <w:smallCaps/>
          <w:noProof/>
          <w:color w:val="auto"/>
          <w:sz w:val="20"/>
          <w:szCs w:val="20"/>
          <w:lang w:eastAsia="hu-HU"/>
        </w:rPr>
        <w:t xml:space="preserve">2017. </w:t>
      </w:r>
      <w:r w:rsidR="00D51567">
        <w:rPr>
          <w:rFonts w:ascii="Times New Roman" w:eastAsia="Times New Roman" w:hAnsi="Times New Roman" w:cs="Times New Roman"/>
          <w:b/>
          <w:bCs/>
          <w:smallCaps/>
          <w:noProof/>
          <w:color w:val="auto"/>
          <w:sz w:val="20"/>
          <w:szCs w:val="20"/>
          <w:lang w:eastAsia="hu-HU"/>
        </w:rPr>
        <w:t>11.02.Cs</w:t>
      </w:r>
      <w:r w:rsidRPr="009C46FF">
        <w:rPr>
          <w:rFonts w:ascii="Times New Roman" w:hAnsi="Times New Roman" w:cs="Times New Roman"/>
          <w:i/>
          <w:color w:val="auto"/>
          <w:sz w:val="20"/>
          <w:szCs w:val="20"/>
        </w:rPr>
        <w:tab/>
        <w:t>1</w:t>
      </w:r>
      <w:r w:rsidR="00A341DA">
        <w:rPr>
          <w:rFonts w:ascii="Times New Roman" w:hAnsi="Times New Roman" w:cs="Times New Roman"/>
          <w:i/>
          <w:color w:val="auto"/>
          <w:sz w:val="20"/>
          <w:szCs w:val="20"/>
        </w:rPr>
        <w:t>0</w:t>
      </w:r>
      <w:r w:rsidRPr="009C46FF">
        <w:rPr>
          <w:rFonts w:ascii="Times New Roman" w:hAnsi="Times New Roman" w:cs="Times New Roman"/>
          <w:i/>
          <w:color w:val="auto"/>
          <w:sz w:val="20"/>
          <w:szCs w:val="20"/>
        </w:rPr>
        <w:t>:30</w:t>
      </w:r>
      <w:r w:rsidRPr="009C46FF">
        <w:rPr>
          <w:rFonts w:ascii="Times New Roman" w:hAnsi="Times New Roman" w:cs="Times New Roman"/>
          <w:i/>
          <w:color w:val="auto"/>
          <w:sz w:val="20"/>
          <w:szCs w:val="20"/>
        </w:rPr>
        <w:tab/>
        <w:t>Temetői szertartás Becskén</w:t>
      </w:r>
    </w:p>
    <w:p w:rsidR="00A341DA" w:rsidRPr="009C46FF" w:rsidRDefault="00A341DA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C46FF">
        <w:rPr>
          <w:rFonts w:ascii="Times New Roman" w:eastAsia="Times New Roman" w:hAnsi="Times New Roman" w:cs="Times New Roman"/>
          <w:b/>
          <w:bCs/>
          <w:smallCaps/>
          <w:noProof/>
          <w:color w:val="auto"/>
          <w:sz w:val="20"/>
          <w:szCs w:val="20"/>
          <w:lang w:eastAsia="hu-HU"/>
        </w:rPr>
        <w:t>Halottak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  <w:t>13:00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ab/>
        <w:t>Temetői szertartás Bercelen</w:t>
      </w:r>
    </w:p>
    <w:p w:rsidR="00F03231" w:rsidRPr="009C46FF" w:rsidRDefault="00A341DA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C46FF">
        <w:rPr>
          <w:rFonts w:ascii="Times New Roman" w:eastAsia="Times New Roman" w:hAnsi="Times New Roman" w:cs="Times New Roman"/>
          <w:b/>
          <w:bCs/>
          <w:smallCaps/>
          <w:noProof/>
          <w:color w:val="auto"/>
          <w:sz w:val="20"/>
          <w:szCs w:val="20"/>
          <w:lang w:eastAsia="hu-HU"/>
        </w:rPr>
        <w:t>napja</w:t>
      </w:r>
      <w:r w:rsidR="00F03231"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F03231"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  <w:t>14:30</w:t>
      </w:r>
      <w:r w:rsidR="00F03231"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  <w:t>Szentmise a Galgagutai Templomban</w:t>
      </w:r>
    </w:p>
    <w:p w:rsidR="00F03231" w:rsidRPr="009C46FF" w:rsidRDefault="00F03231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C46FF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9C46FF">
        <w:rPr>
          <w:rFonts w:ascii="Times New Roman" w:hAnsi="Times New Roman" w:cs="Times New Roman"/>
          <w:i/>
          <w:color w:val="auto"/>
          <w:sz w:val="20"/>
          <w:szCs w:val="20"/>
        </w:rPr>
        <w:tab/>
        <w:t>15:00</w:t>
      </w:r>
      <w:r w:rsidRPr="009C46FF">
        <w:rPr>
          <w:rFonts w:ascii="Times New Roman" w:hAnsi="Times New Roman" w:cs="Times New Roman"/>
          <w:i/>
          <w:color w:val="auto"/>
          <w:sz w:val="20"/>
          <w:szCs w:val="20"/>
        </w:rPr>
        <w:tab/>
        <w:t>Temetői szertartás Galgagután</w:t>
      </w:r>
    </w:p>
    <w:p w:rsidR="00F03231" w:rsidRPr="009C46FF" w:rsidRDefault="00F03231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C46FF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9C46FF">
        <w:rPr>
          <w:rFonts w:ascii="Times New Roman" w:hAnsi="Times New Roman" w:cs="Times New Roman"/>
          <w:i/>
          <w:color w:val="auto"/>
          <w:sz w:val="20"/>
          <w:szCs w:val="20"/>
        </w:rPr>
        <w:tab/>
        <w:t>16:00</w:t>
      </w:r>
      <w:r w:rsidRPr="009C46FF">
        <w:rPr>
          <w:rFonts w:ascii="Times New Roman" w:hAnsi="Times New Roman" w:cs="Times New Roman"/>
          <w:i/>
          <w:color w:val="auto"/>
          <w:sz w:val="20"/>
          <w:szCs w:val="20"/>
        </w:rPr>
        <w:tab/>
        <w:t>Temetői szertartás Nógrádkövesden</w:t>
      </w:r>
    </w:p>
    <w:p w:rsidR="00F03231" w:rsidRPr="009C46FF" w:rsidRDefault="00F03231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  <w:t>16:30</w:t>
      </w: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  <w:t>Szentmise a Nógrádkövesdi Templomban</w:t>
      </w:r>
    </w:p>
    <w:p w:rsidR="00F03231" w:rsidRPr="009C46FF" w:rsidRDefault="00F03231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  <w:t>16:30</w:t>
      </w: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  <w:t>Igeliturgia a Szécsénkei Templomban</w:t>
      </w:r>
    </w:p>
    <w:p w:rsidR="00F03231" w:rsidRPr="009C46FF" w:rsidRDefault="00F03231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  <w:t>17:30</w:t>
      </w: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  <w:t>Igeliturgia a Becskei Templomban</w:t>
      </w:r>
    </w:p>
    <w:p w:rsidR="00F03231" w:rsidRPr="009C46FF" w:rsidRDefault="00F03231" w:rsidP="00F03231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  <w:t>18:00</w:t>
      </w:r>
      <w:r w:rsidRPr="009C46FF">
        <w:rPr>
          <w:rFonts w:ascii="Times New Roman" w:hAnsi="Times New Roman" w:cs="Times New Roman"/>
          <w:b/>
          <w:color w:val="auto"/>
          <w:sz w:val="20"/>
          <w:szCs w:val="20"/>
        </w:rPr>
        <w:tab/>
        <w:t>Szentmise a Berceli Templomban</w:t>
      </w:r>
    </w:p>
    <w:p w:rsidR="00236991" w:rsidRPr="00236991" w:rsidRDefault="00236991" w:rsidP="003B3A10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236991">
        <w:rPr>
          <w:rFonts w:ascii="Times New Roman" w:hAnsi="Times New Roman" w:cs="Times New Roman"/>
          <w:color w:val="002060"/>
          <w:sz w:val="20"/>
          <w:szCs w:val="20"/>
        </w:rPr>
        <w:t>2017.10.30. H Ifjúsági kirándulás lesz 15-25 év közötti fiatalok részére a Sziklakórház Atombunker Múzeum meglátogatására. A kirándulás az EFOP-1.2.2-15-2016-00225 pályázatból valósul meg, így fiatalok számára ingyenes. Jelentkezési határidő 2016.10.23.</w:t>
      </w:r>
    </w:p>
    <w:p w:rsidR="00956151" w:rsidRPr="00C87FD5" w:rsidRDefault="00956151" w:rsidP="00956151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956151" w:rsidRPr="00C87FD5" w:rsidRDefault="00BC57C7" w:rsidP="00956151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>: (35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535 002</w:t>
      </w:r>
      <w:r w:rsidR="00956151" w:rsidRPr="00C87FD5">
        <w:rPr>
          <w:rFonts w:ascii="Times New Roman" w:hAnsi="Times New Roman" w:cs="Times New Roman"/>
          <w:sz w:val="20"/>
          <w:szCs w:val="20"/>
        </w:rPr>
        <w:t xml:space="preserve"> web: </w:t>
      </w:r>
      <w:hyperlink r:id="rId8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956151"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 w:rsidR="00956151"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D37F3E" w:rsidRDefault="00956151" w:rsidP="00DB4F5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D37F3E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2D97"/>
    <w:rsid w:val="00014094"/>
    <w:rsid w:val="00044E81"/>
    <w:rsid w:val="000573A8"/>
    <w:rsid w:val="00076E36"/>
    <w:rsid w:val="00090390"/>
    <w:rsid w:val="00097EE5"/>
    <w:rsid w:val="000A281D"/>
    <w:rsid w:val="000A3D0E"/>
    <w:rsid w:val="000A525F"/>
    <w:rsid w:val="000C27D6"/>
    <w:rsid w:val="000C38BD"/>
    <w:rsid w:val="000F2C5B"/>
    <w:rsid w:val="000F463F"/>
    <w:rsid w:val="0011447E"/>
    <w:rsid w:val="001211E6"/>
    <w:rsid w:val="00141A83"/>
    <w:rsid w:val="00143406"/>
    <w:rsid w:val="00145C5B"/>
    <w:rsid w:val="001600FB"/>
    <w:rsid w:val="00183C33"/>
    <w:rsid w:val="001944ED"/>
    <w:rsid w:val="001C2D47"/>
    <w:rsid w:val="001D2020"/>
    <w:rsid w:val="001E6E99"/>
    <w:rsid w:val="001E7773"/>
    <w:rsid w:val="0020114A"/>
    <w:rsid w:val="0020263C"/>
    <w:rsid w:val="00222845"/>
    <w:rsid w:val="00236991"/>
    <w:rsid w:val="002472FD"/>
    <w:rsid w:val="00261727"/>
    <w:rsid w:val="0026551B"/>
    <w:rsid w:val="00291B55"/>
    <w:rsid w:val="002A231E"/>
    <w:rsid w:val="002B433A"/>
    <w:rsid w:val="002C3CBF"/>
    <w:rsid w:val="002C5CCF"/>
    <w:rsid w:val="002C6EAB"/>
    <w:rsid w:val="002D1D69"/>
    <w:rsid w:val="002D535E"/>
    <w:rsid w:val="002E5204"/>
    <w:rsid w:val="00300EE2"/>
    <w:rsid w:val="00304F76"/>
    <w:rsid w:val="00316204"/>
    <w:rsid w:val="003346DF"/>
    <w:rsid w:val="003370D6"/>
    <w:rsid w:val="00350E8B"/>
    <w:rsid w:val="00353160"/>
    <w:rsid w:val="003667D5"/>
    <w:rsid w:val="00374343"/>
    <w:rsid w:val="00385683"/>
    <w:rsid w:val="003A112F"/>
    <w:rsid w:val="003A16E4"/>
    <w:rsid w:val="003B3A10"/>
    <w:rsid w:val="003C50B7"/>
    <w:rsid w:val="003C5E2E"/>
    <w:rsid w:val="003D5B38"/>
    <w:rsid w:val="00416524"/>
    <w:rsid w:val="00416EE9"/>
    <w:rsid w:val="004275E8"/>
    <w:rsid w:val="004342F7"/>
    <w:rsid w:val="004460ED"/>
    <w:rsid w:val="004612B1"/>
    <w:rsid w:val="00462473"/>
    <w:rsid w:val="00463ED2"/>
    <w:rsid w:val="00464A34"/>
    <w:rsid w:val="00465349"/>
    <w:rsid w:val="004846F0"/>
    <w:rsid w:val="00497753"/>
    <w:rsid w:val="00497CF2"/>
    <w:rsid w:val="004A0FC4"/>
    <w:rsid w:val="004B0AFF"/>
    <w:rsid w:val="004C0E47"/>
    <w:rsid w:val="004C4591"/>
    <w:rsid w:val="004C7F5F"/>
    <w:rsid w:val="004E5294"/>
    <w:rsid w:val="005145DB"/>
    <w:rsid w:val="0054260E"/>
    <w:rsid w:val="00542C3C"/>
    <w:rsid w:val="005454DD"/>
    <w:rsid w:val="00552B0E"/>
    <w:rsid w:val="00552CEA"/>
    <w:rsid w:val="00564999"/>
    <w:rsid w:val="005808D6"/>
    <w:rsid w:val="00583E89"/>
    <w:rsid w:val="005913C1"/>
    <w:rsid w:val="00592CF9"/>
    <w:rsid w:val="005933E7"/>
    <w:rsid w:val="00593D27"/>
    <w:rsid w:val="005A136F"/>
    <w:rsid w:val="005C42C3"/>
    <w:rsid w:val="005E736D"/>
    <w:rsid w:val="00602429"/>
    <w:rsid w:val="00611415"/>
    <w:rsid w:val="00614AA6"/>
    <w:rsid w:val="00625E67"/>
    <w:rsid w:val="006426EC"/>
    <w:rsid w:val="0066137A"/>
    <w:rsid w:val="00662E63"/>
    <w:rsid w:val="00666300"/>
    <w:rsid w:val="00670751"/>
    <w:rsid w:val="0069593F"/>
    <w:rsid w:val="006C4FD0"/>
    <w:rsid w:val="006D6822"/>
    <w:rsid w:val="006F1EAF"/>
    <w:rsid w:val="006F5FFC"/>
    <w:rsid w:val="00707DC0"/>
    <w:rsid w:val="00710E9A"/>
    <w:rsid w:val="007156BC"/>
    <w:rsid w:val="00721262"/>
    <w:rsid w:val="00722DE8"/>
    <w:rsid w:val="00730F1D"/>
    <w:rsid w:val="0073252C"/>
    <w:rsid w:val="0073476B"/>
    <w:rsid w:val="00743CC0"/>
    <w:rsid w:val="00747B8B"/>
    <w:rsid w:val="00780485"/>
    <w:rsid w:val="0078153A"/>
    <w:rsid w:val="007829A4"/>
    <w:rsid w:val="007832DD"/>
    <w:rsid w:val="007858D5"/>
    <w:rsid w:val="00786F51"/>
    <w:rsid w:val="007A55CC"/>
    <w:rsid w:val="007C0297"/>
    <w:rsid w:val="007C497A"/>
    <w:rsid w:val="007D6842"/>
    <w:rsid w:val="007D7F86"/>
    <w:rsid w:val="007E6C1B"/>
    <w:rsid w:val="007E72E7"/>
    <w:rsid w:val="007F5865"/>
    <w:rsid w:val="007F7850"/>
    <w:rsid w:val="00800267"/>
    <w:rsid w:val="00816280"/>
    <w:rsid w:val="008178A2"/>
    <w:rsid w:val="00833930"/>
    <w:rsid w:val="00833C02"/>
    <w:rsid w:val="0084004F"/>
    <w:rsid w:val="0084214C"/>
    <w:rsid w:val="00847815"/>
    <w:rsid w:val="00851751"/>
    <w:rsid w:val="008703E5"/>
    <w:rsid w:val="008951E4"/>
    <w:rsid w:val="008A6C2A"/>
    <w:rsid w:val="008B4AE3"/>
    <w:rsid w:val="008C3703"/>
    <w:rsid w:val="008D492C"/>
    <w:rsid w:val="008D7F8F"/>
    <w:rsid w:val="008E1296"/>
    <w:rsid w:val="008E6BF3"/>
    <w:rsid w:val="009066B1"/>
    <w:rsid w:val="00907EF8"/>
    <w:rsid w:val="00926C8F"/>
    <w:rsid w:val="00933685"/>
    <w:rsid w:val="00952182"/>
    <w:rsid w:val="00956151"/>
    <w:rsid w:val="0096495D"/>
    <w:rsid w:val="00970515"/>
    <w:rsid w:val="009820CA"/>
    <w:rsid w:val="00993D23"/>
    <w:rsid w:val="009949B3"/>
    <w:rsid w:val="00995AE7"/>
    <w:rsid w:val="009A0755"/>
    <w:rsid w:val="009A32AC"/>
    <w:rsid w:val="009A4CC2"/>
    <w:rsid w:val="009A7798"/>
    <w:rsid w:val="009B04E8"/>
    <w:rsid w:val="009B35B8"/>
    <w:rsid w:val="009C1735"/>
    <w:rsid w:val="009C46FF"/>
    <w:rsid w:val="009C4E91"/>
    <w:rsid w:val="009D520B"/>
    <w:rsid w:val="009D6F6D"/>
    <w:rsid w:val="00A00010"/>
    <w:rsid w:val="00A07EA7"/>
    <w:rsid w:val="00A1170B"/>
    <w:rsid w:val="00A14CC3"/>
    <w:rsid w:val="00A238DF"/>
    <w:rsid w:val="00A341DA"/>
    <w:rsid w:val="00A417C6"/>
    <w:rsid w:val="00A47FF3"/>
    <w:rsid w:val="00A514B2"/>
    <w:rsid w:val="00A559E9"/>
    <w:rsid w:val="00A74D9B"/>
    <w:rsid w:val="00A84E49"/>
    <w:rsid w:val="00A92394"/>
    <w:rsid w:val="00A941B6"/>
    <w:rsid w:val="00A95A50"/>
    <w:rsid w:val="00AA067F"/>
    <w:rsid w:val="00AB7D34"/>
    <w:rsid w:val="00AC57F3"/>
    <w:rsid w:val="00AC5FFF"/>
    <w:rsid w:val="00AD25A1"/>
    <w:rsid w:val="00AD71CF"/>
    <w:rsid w:val="00AF55B7"/>
    <w:rsid w:val="00B036D6"/>
    <w:rsid w:val="00B121BC"/>
    <w:rsid w:val="00B17AE3"/>
    <w:rsid w:val="00B23E9D"/>
    <w:rsid w:val="00B23F29"/>
    <w:rsid w:val="00B3654A"/>
    <w:rsid w:val="00B419C2"/>
    <w:rsid w:val="00B452A5"/>
    <w:rsid w:val="00B5530A"/>
    <w:rsid w:val="00B65E97"/>
    <w:rsid w:val="00B77D35"/>
    <w:rsid w:val="00B95C4C"/>
    <w:rsid w:val="00BA2565"/>
    <w:rsid w:val="00BC57C7"/>
    <w:rsid w:val="00BC695E"/>
    <w:rsid w:val="00BD39B5"/>
    <w:rsid w:val="00BD6F82"/>
    <w:rsid w:val="00BE662C"/>
    <w:rsid w:val="00BF229B"/>
    <w:rsid w:val="00BF47D7"/>
    <w:rsid w:val="00C053F1"/>
    <w:rsid w:val="00C05E61"/>
    <w:rsid w:val="00C12656"/>
    <w:rsid w:val="00C421FE"/>
    <w:rsid w:val="00C44D0A"/>
    <w:rsid w:val="00C564B0"/>
    <w:rsid w:val="00C77A15"/>
    <w:rsid w:val="00C817BF"/>
    <w:rsid w:val="00C87FD5"/>
    <w:rsid w:val="00C94113"/>
    <w:rsid w:val="00C95F9D"/>
    <w:rsid w:val="00CA33A5"/>
    <w:rsid w:val="00CB4234"/>
    <w:rsid w:val="00CF107F"/>
    <w:rsid w:val="00CF439C"/>
    <w:rsid w:val="00D108FA"/>
    <w:rsid w:val="00D1326B"/>
    <w:rsid w:val="00D262E1"/>
    <w:rsid w:val="00D31241"/>
    <w:rsid w:val="00D36D83"/>
    <w:rsid w:val="00D37F3E"/>
    <w:rsid w:val="00D50235"/>
    <w:rsid w:val="00D51567"/>
    <w:rsid w:val="00D57305"/>
    <w:rsid w:val="00D704F1"/>
    <w:rsid w:val="00D86057"/>
    <w:rsid w:val="00D93674"/>
    <w:rsid w:val="00DB4F55"/>
    <w:rsid w:val="00DB65AF"/>
    <w:rsid w:val="00DD5573"/>
    <w:rsid w:val="00DE637E"/>
    <w:rsid w:val="00DF5E45"/>
    <w:rsid w:val="00E056FE"/>
    <w:rsid w:val="00E12E53"/>
    <w:rsid w:val="00E27341"/>
    <w:rsid w:val="00E4152D"/>
    <w:rsid w:val="00E67E1D"/>
    <w:rsid w:val="00E70B35"/>
    <w:rsid w:val="00E73C0D"/>
    <w:rsid w:val="00E76795"/>
    <w:rsid w:val="00E82406"/>
    <w:rsid w:val="00E871F5"/>
    <w:rsid w:val="00E936AF"/>
    <w:rsid w:val="00E9566B"/>
    <w:rsid w:val="00EC7E9E"/>
    <w:rsid w:val="00ED3FB6"/>
    <w:rsid w:val="00EE3A1A"/>
    <w:rsid w:val="00EE4563"/>
    <w:rsid w:val="00EE6B75"/>
    <w:rsid w:val="00EF5E26"/>
    <w:rsid w:val="00F03231"/>
    <w:rsid w:val="00F05D3A"/>
    <w:rsid w:val="00F1405D"/>
    <w:rsid w:val="00F22112"/>
    <w:rsid w:val="00F445CE"/>
    <w:rsid w:val="00F533F5"/>
    <w:rsid w:val="00F550B7"/>
    <w:rsid w:val="00F642F0"/>
    <w:rsid w:val="00F8448D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C893"/>
  <w15:docId w15:val="{C5174CB7-595F-4BF5-A91A-60B1B7EF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39D7-9FD7-4F3E-9BD2-F0E88EA8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742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5854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Berceli Plebania</cp:lastModifiedBy>
  <cp:revision>9</cp:revision>
  <cp:lastPrinted>2017-10-20T14:27:00Z</cp:lastPrinted>
  <dcterms:created xsi:type="dcterms:W3CDTF">2017-10-19T17:03:00Z</dcterms:created>
  <dcterms:modified xsi:type="dcterms:W3CDTF">2017-10-28T15:37:00Z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