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E27341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0A462E">
        <w:rPr>
          <w:rFonts w:ascii="Times New Roman" w:hAnsi="Times New Roman" w:cs="Times New Roman"/>
          <w:sz w:val="20"/>
          <w:szCs w:val="20"/>
        </w:rPr>
        <w:t>4</w:t>
      </w:r>
      <w:r w:rsidR="00BC1C92">
        <w:rPr>
          <w:rFonts w:ascii="Times New Roman" w:hAnsi="Times New Roman" w:cs="Times New Roman"/>
          <w:sz w:val="20"/>
          <w:szCs w:val="20"/>
        </w:rPr>
        <w:t>3</w:t>
      </w:r>
      <w:r w:rsidR="00593D27" w:rsidRPr="00E27341">
        <w:rPr>
          <w:rFonts w:ascii="Times New Roman" w:hAnsi="Times New Roman" w:cs="Times New Roman"/>
          <w:sz w:val="20"/>
          <w:szCs w:val="20"/>
        </w:rPr>
        <w:t>.</w:t>
      </w:r>
      <w:r w:rsidRPr="00E27341">
        <w:rPr>
          <w:rFonts w:ascii="Times New Roman" w:hAnsi="Times New Roman" w:cs="Times New Roman"/>
          <w:sz w:val="20"/>
          <w:szCs w:val="20"/>
        </w:rPr>
        <w:t xml:space="preserve"> szám</w:t>
      </w:r>
      <w:r w:rsidR="004C0E47">
        <w:rPr>
          <w:rFonts w:ascii="Times New Roman" w:hAnsi="Times New Roman" w:cs="Times New Roman"/>
          <w:sz w:val="20"/>
          <w:szCs w:val="20"/>
        </w:rPr>
        <w:t xml:space="preserve"> </w:t>
      </w:r>
      <w:r w:rsidR="000A462E"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</w:t>
      </w:r>
      <w:r w:rsidR="00BC1C92"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1</w:t>
      </w:r>
      <w:r w:rsidR="003B3A10"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Pr="00E27341">
        <w:rPr>
          <w:rFonts w:ascii="Times New Roman" w:hAnsi="Times New Roman" w:cs="Times New Roman"/>
          <w:sz w:val="20"/>
          <w:szCs w:val="20"/>
        </w:rPr>
        <w:tab/>
      </w:r>
      <w:r w:rsidR="00F1405D" w:rsidRPr="00E27341">
        <w:rPr>
          <w:rFonts w:ascii="Times New Roman" w:hAnsi="Times New Roman" w:cs="Times New Roman"/>
          <w:sz w:val="20"/>
          <w:szCs w:val="20"/>
        </w:rPr>
        <w:t>2017.</w:t>
      </w:r>
      <w:r w:rsidR="00670751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BC1C92">
        <w:rPr>
          <w:rFonts w:ascii="Times New Roman" w:hAnsi="Times New Roman" w:cs="Times New Roman"/>
          <w:sz w:val="20"/>
          <w:szCs w:val="20"/>
        </w:rPr>
        <w:t>november 5.</w:t>
      </w:r>
    </w:p>
    <w:p w:rsidR="00C12656" w:rsidRDefault="00C12656" w:rsidP="00E820A7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Ferenc Pápa üzenete a 2017. évi Missziós Világnapra (</w:t>
      </w:r>
      <w:r w:rsidR="00E820A7" w:rsidRPr="00E820A7">
        <w:rPr>
          <w:rFonts w:ascii="Times New Roman" w:hAnsi="Times New Roman" w:cs="Times New Roman"/>
          <w:b/>
          <w:smallCaps/>
          <w:sz w:val="20"/>
          <w:szCs w:val="20"/>
        </w:rPr>
        <w:t>I</w:t>
      </w:r>
      <w:r w:rsidR="00A120F0">
        <w:rPr>
          <w:rFonts w:ascii="Times New Roman" w:hAnsi="Times New Roman" w:cs="Times New Roman"/>
          <w:b/>
          <w:smallCaps/>
          <w:sz w:val="20"/>
          <w:szCs w:val="20"/>
        </w:rPr>
        <w:t>I</w:t>
      </w:r>
      <w:r w:rsidR="00E820A7" w:rsidRPr="00E820A7">
        <w:rPr>
          <w:rFonts w:ascii="Times New Roman" w:hAnsi="Times New Roman" w:cs="Times New Roman"/>
          <w:b/>
          <w:smallCaps/>
          <w:sz w:val="20"/>
          <w:szCs w:val="20"/>
        </w:rPr>
        <w:t>I</w:t>
      </w:r>
      <w:r w:rsidRPr="00E820A7">
        <w:rPr>
          <w:rFonts w:ascii="Times New Roman" w:hAnsi="Times New Roman" w:cs="Times New Roman"/>
          <w:b/>
          <w:smallCaps/>
          <w:sz w:val="20"/>
          <w:szCs w:val="20"/>
        </w:rPr>
        <w:t>. rész</w:t>
      </w:r>
      <w:r>
        <w:rPr>
          <w:rFonts w:ascii="Times New Roman" w:hAnsi="Times New Roman" w:cs="Times New Roman"/>
          <w:b/>
          <w:smallCaps/>
          <w:sz w:val="20"/>
          <w:szCs w:val="20"/>
        </w:rPr>
        <w:t>)</w:t>
      </w:r>
    </w:p>
    <w:p w:rsidR="00A120F0" w:rsidRPr="00252331" w:rsidRDefault="00A120F0" w:rsidP="00252331">
      <w:pPr>
        <w:suppressAutoHyphens w:val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52331">
        <w:rPr>
          <w:rFonts w:ascii="Times New Roman" w:hAnsi="Times New Roman" w:cs="Times New Roman"/>
          <w:b/>
          <w:color w:val="auto"/>
          <w:sz w:val="20"/>
          <w:szCs w:val="20"/>
        </w:rPr>
        <w:t>A fiatalok, a misszió reménységei</w:t>
      </w:r>
    </w:p>
    <w:p w:rsidR="00A120F0" w:rsidRPr="00A120F0" w:rsidRDefault="00A120F0" w:rsidP="00252331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20F0">
        <w:rPr>
          <w:rFonts w:ascii="Times New Roman" w:hAnsi="Times New Roman" w:cs="Times New Roman"/>
          <w:color w:val="auto"/>
          <w:sz w:val="20"/>
          <w:szCs w:val="20"/>
        </w:rPr>
        <w:t>8. A fiatalok jelentik a missziók reménységét. Jézus személye és az általa hirdetett Örömhír változatlanul számos fiatalt vonz. Ők olyan utakat keresnek, amelyeken megélhetik a szívükben lakó bátorságot és lendületet az emberiség szolgálatában. „Sok az olyan fiatal, aki felajánlja szolidáris segítségét a világ bajaiban, és részt vesz a mozgalmiság és az önkéntesség különböző formáiban. […] Milyen szép, hogy a fiatalok ’a hit vándorai’, s boldogok, hogy elvihetik Jézust minden utcára, minden térre, a Föld minden zugába!” (Uo., 106). A következő Püspöki Szinódus rendes ülésszaka, amelyet 2018-ben tartanak „A fiatalok, a hit és a hivatásgondozás” témakörében, gondviselés adta alkalom, hogy a fiatalokat bevonjuk a közös missziós felelősségvállalásba, ahol szükség van az ő gazdag képzelőerejükre és találékonyságukra.</w:t>
      </w:r>
    </w:p>
    <w:p w:rsidR="00A120F0" w:rsidRPr="00252331" w:rsidRDefault="00A120F0" w:rsidP="00252331">
      <w:pPr>
        <w:suppressAutoHyphens w:val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52331">
        <w:rPr>
          <w:rFonts w:ascii="Times New Roman" w:hAnsi="Times New Roman" w:cs="Times New Roman"/>
          <w:b/>
          <w:color w:val="auto"/>
          <w:sz w:val="20"/>
          <w:szCs w:val="20"/>
        </w:rPr>
        <w:t>A Pápai Missziós Művek szolgálata</w:t>
      </w:r>
    </w:p>
    <w:p w:rsidR="00A120F0" w:rsidRPr="00A120F0" w:rsidRDefault="00A120F0" w:rsidP="00252331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20F0">
        <w:rPr>
          <w:rFonts w:ascii="Times New Roman" w:hAnsi="Times New Roman" w:cs="Times New Roman"/>
          <w:color w:val="auto"/>
          <w:sz w:val="20"/>
          <w:szCs w:val="20"/>
        </w:rPr>
        <w:t xml:space="preserve">9. A Pápai Missziós Művek igen értékes eszköz arra, hogy minden keresztény közösségben felkeltse a vágyat a kilépésre a saját korlátokon és biztonságon túlra, hogy a ’mélyre evezve’ hirdessék mindenkinek az Evangéliumot. A </w:t>
      </w:r>
      <w:proofErr w:type="gramStart"/>
      <w:r w:rsidRPr="00A120F0">
        <w:rPr>
          <w:rFonts w:ascii="Times New Roman" w:hAnsi="Times New Roman" w:cs="Times New Roman"/>
          <w:color w:val="auto"/>
          <w:sz w:val="20"/>
          <w:szCs w:val="20"/>
        </w:rPr>
        <w:t>nap</w:t>
      </w:r>
      <w:proofErr w:type="gramEnd"/>
      <w:r w:rsidRPr="00A120F0">
        <w:rPr>
          <w:rFonts w:ascii="Times New Roman" w:hAnsi="Times New Roman" w:cs="Times New Roman"/>
          <w:color w:val="auto"/>
          <w:sz w:val="20"/>
          <w:szCs w:val="20"/>
        </w:rPr>
        <w:t xml:space="preserve"> mint nap megélt mély missziós lelkület, a misszióra képzés és buzdítás iránti kitartó elkötelezettség révén gyermekek, fiatalok, felnőttek, családok, papok, szerzetesek és püspökök osztoznak abban, hogy mindenkiben növekedjék a missziós szív. A Missziós Világnap, amelyet a Hitterjesztés Műve szervez, kiváló alkalom rá, hogy a keresztény közösségek missziós szíve az imádság, az élet tanúságtétele és a javakban történő osztozás révén hozzájáruljon az evangelizáció súlyos és kiterjedt szükségleteihez.</w:t>
      </w:r>
    </w:p>
    <w:p w:rsidR="00A120F0" w:rsidRPr="00252331" w:rsidRDefault="00A120F0" w:rsidP="00252331">
      <w:pPr>
        <w:suppressAutoHyphens w:val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52331">
        <w:rPr>
          <w:rFonts w:ascii="Times New Roman" w:hAnsi="Times New Roman" w:cs="Times New Roman"/>
          <w:b/>
          <w:color w:val="auto"/>
          <w:sz w:val="20"/>
          <w:szCs w:val="20"/>
        </w:rPr>
        <w:t>Misszió Máriával, az evangelizáció édesanyjával</w:t>
      </w:r>
    </w:p>
    <w:p w:rsidR="00A120F0" w:rsidRPr="00A120F0" w:rsidRDefault="00A120F0" w:rsidP="00252331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20F0">
        <w:rPr>
          <w:rFonts w:ascii="Times New Roman" w:hAnsi="Times New Roman" w:cs="Times New Roman"/>
          <w:color w:val="auto"/>
          <w:sz w:val="20"/>
          <w:szCs w:val="20"/>
        </w:rPr>
        <w:t>10. Kedves testvérek, úgy végezzük a missziót, hogy Szűz Máriáról veszünk példát, aki az evangelizáció édesanyja. A Szentlélek indíttatására befogadta az élet Igéjét alázatos hitének a mélységében. A Szűzanya segítsen nekünk kimondani a mi „igenünket” a sürgető szükségben, hogy Jézus Örömhírét hirdessük a mi korunkban. Esdje ki számunkra a feltámadottak lelkesedését, hogy el tudjuk vinni mindenkihez a halálon győztes élet Evangéliumát. Járjon közbe értünk, hogy megkapjuk a szent bátorságot, amellyel új utakat kereshetünk, hogy így eljusson mindenkihez az üdvösség ajándéka.</w:t>
      </w:r>
    </w:p>
    <w:p w:rsidR="00252331" w:rsidRPr="00252331" w:rsidRDefault="00A120F0" w:rsidP="00252331">
      <w:pPr>
        <w:tabs>
          <w:tab w:val="left" w:pos="2977"/>
          <w:tab w:val="right" w:pos="7088"/>
        </w:tabs>
        <w:suppressAutoHyphens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20F0">
        <w:rPr>
          <w:rFonts w:ascii="Times New Roman" w:hAnsi="Times New Roman" w:cs="Times New Roman"/>
          <w:color w:val="auto"/>
          <w:sz w:val="20"/>
          <w:szCs w:val="20"/>
        </w:rPr>
        <w:t>Vatikán, 2017. június 4.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2331" w:rsidRPr="00A120F0">
        <w:rPr>
          <w:rFonts w:ascii="Times New Roman" w:hAnsi="Times New Roman" w:cs="Times New Roman"/>
          <w:color w:val="auto"/>
          <w:sz w:val="20"/>
          <w:szCs w:val="20"/>
        </w:rPr>
        <w:t>Pünkösd ünnepén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2331" w:rsidRPr="00252331">
        <w:rPr>
          <w:rFonts w:ascii="Times New Roman" w:hAnsi="Times New Roman" w:cs="Times New Roman"/>
          <w:b/>
          <w:color w:val="auto"/>
          <w:sz w:val="20"/>
          <w:szCs w:val="20"/>
        </w:rPr>
        <w:t>FERENC</w:t>
      </w:r>
    </w:p>
    <w:p w:rsidR="00252331" w:rsidRDefault="00252331" w:rsidP="00252331">
      <w:pPr>
        <w:jc w:val="center"/>
        <w:rPr>
          <w:rFonts w:ascii="Times New Roman" w:hAnsi="Times New Roman" w:cs="Times New Roman"/>
          <w:b/>
          <w:smallCaps/>
          <w:szCs w:val="20"/>
        </w:rPr>
      </w:pPr>
      <w:r w:rsidRPr="00252331">
        <w:rPr>
          <w:rFonts w:ascii="Times New Roman" w:hAnsi="Times New Roman" w:cs="Times New Roman"/>
          <w:b/>
          <w:smallCaps/>
          <w:szCs w:val="20"/>
        </w:rPr>
        <w:t>Alapimádságok és főigazságok</w:t>
      </w:r>
    </w:p>
    <w:p w:rsidR="00252331" w:rsidRDefault="00252331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Az </w:t>
      </w:r>
      <w:r w:rsidRPr="00D530E3">
        <w:rPr>
          <w:rFonts w:ascii="Times New Roman" w:hAnsi="Times New Roman" w:cs="Times New Roman"/>
          <w:b/>
          <w:color w:val="auto"/>
          <w:sz w:val="20"/>
          <w:szCs w:val="20"/>
        </w:rPr>
        <w:t>Apostoli Hitvallás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 (Hiszekegy) Hitünk legfontosabb igazságainak összefoglalását Apostoli Hitvallásnak nevezzük, mert elemeiben az apostolokra megy vissza. Ez a hit ősi szabálya. Eleinte a keresztelésnél, később más szertartásokban is mondták. De nem csak hitvallás, hanem imádság is: Isten titkainak imádó szemlélése, hálaadás a kinyilatkoztatott igazságokért és Istennek szóló hűség-nyilatkozat. Nem csak az Istenhez szóló beszéd lehet imádság, hanem az Istenről szóló is. Tizenkét szakaszra ("ágazatra") szoktuk felosztani. Régi magyar fordítása a magyar egyház drága kincse, melyet változatlanul őrzünk, mert összekapcsol minket e hazában élt keresztény őseinkkel, s egyben emlékeztet arra, hogy az apostoloktól kapott ősi szöveget mondunk, mely hitünk fundamentuma a mi korunkban </w:t>
      </w:r>
      <w:r w:rsidRPr="00252331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éppúgy, mint az ő idejükben. - Szertartásokon kívül is rendszeresen éljünk vele hitünk erősítésére! </w:t>
      </w:r>
    </w:p>
    <w:p w:rsidR="00252331" w:rsidRDefault="00D530E3" w:rsidP="00252331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l</w:t>
      </w:r>
      <w:r w:rsidRPr="00D530E3">
        <w:rPr>
          <w:rFonts w:ascii="Times New Roman" w:hAnsi="Times New Roman" w:cs="Times New Roman"/>
          <w:color w:val="auto"/>
          <w:sz w:val="20"/>
          <w:szCs w:val="20"/>
        </w:rPr>
        <w:t>HISZEK</w:t>
      </w:r>
      <w:proofErr w:type="spellEnd"/>
      <w:r w:rsidRPr="00D530E3">
        <w:rPr>
          <w:rFonts w:ascii="Times New Roman" w:hAnsi="Times New Roman" w:cs="Times New Roman"/>
          <w:color w:val="auto"/>
          <w:sz w:val="20"/>
          <w:szCs w:val="20"/>
        </w:rPr>
        <w:t xml:space="preserve"> EGY ISTENBEN, mindenható Atyában, men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nynek és földnek Teremtőjében. </w:t>
      </w:r>
      <w:r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D530E3">
        <w:rPr>
          <w:rFonts w:ascii="Times New Roman" w:hAnsi="Times New Roman" w:cs="Times New Roman"/>
          <w:color w:val="auto"/>
          <w:sz w:val="20"/>
          <w:szCs w:val="20"/>
        </w:rPr>
        <w:t>És Jézus Krisztusban, az Ő egy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szülött Fiában, a mi Urunkban; </w:t>
      </w:r>
      <w:r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3</w:t>
      </w:r>
      <w:r w:rsidRPr="00D530E3">
        <w:rPr>
          <w:rFonts w:ascii="Times New Roman" w:hAnsi="Times New Roman" w:cs="Times New Roman"/>
          <w:color w:val="auto"/>
          <w:sz w:val="20"/>
          <w:szCs w:val="20"/>
        </w:rPr>
        <w:t>aki fogantatott Szentléle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ktől, született Szűz Máriától; </w:t>
      </w:r>
      <w:r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4</w:t>
      </w:r>
      <w:r w:rsidRPr="00D530E3">
        <w:rPr>
          <w:rFonts w:ascii="Times New Roman" w:hAnsi="Times New Roman" w:cs="Times New Roman"/>
          <w:color w:val="auto"/>
          <w:sz w:val="20"/>
          <w:szCs w:val="20"/>
        </w:rPr>
        <w:t xml:space="preserve">szenvedett Poncius Pilátus alatt; megfeszítették, meghalt és eltemették.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5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Alászállt a poklokra, harmadnapon feltámadt a halottak közül; fölment a mennybe, ott ül 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a mindenható Atyaisten jobbján;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6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onnan jön el 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ítélni é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>lőket és holtakat.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7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Hiszek Szentlélekben.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8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>Hiszem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 xml:space="preserve"> a katolikus Anyaszentegyházat;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9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a szentek közösségét,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10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a bűnök bocsánatát;</w:t>
      </w:r>
      <w:r w:rsidR="007A1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11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 xml:space="preserve">a test feltámadását </w:t>
      </w:r>
      <w:r w:rsidR="00252331" w:rsidRPr="00D530E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12</w:t>
      </w:r>
      <w:r w:rsidR="00252331" w:rsidRPr="00252331">
        <w:rPr>
          <w:rFonts w:ascii="Times New Roman" w:hAnsi="Times New Roman" w:cs="Times New Roman"/>
          <w:color w:val="auto"/>
          <w:sz w:val="20"/>
          <w:szCs w:val="20"/>
        </w:rPr>
        <w:t>és az örök életet. Ámen</w:t>
      </w:r>
      <w:r w:rsidR="0025233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Pr="003B3A10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C1C92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7A18CE" w:rsidRPr="00136186" w:rsidRDefault="007A18CE" w:rsidP="00495F45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36186">
        <w:rPr>
          <w:rFonts w:ascii="Times New Roman" w:hAnsi="Times New Roman" w:cs="Times New Roman"/>
          <w:spacing w:val="-4"/>
          <w:sz w:val="20"/>
          <w:szCs w:val="20"/>
        </w:rPr>
        <w:t>Az Egyházi Törvénykönyv 27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>6. kán. 4.§-</w:t>
      </w:r>
      <w:proofErr w:type="gramStart"/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alapján a papok, mivel maguk is klerikusok „ugyancsak kötelesek a lelkigyakorlatokon való részvételre a részleges jog előírásai szerint”. Ennek megfelelően a hét</w:t>
      </w:r>
      <w:r w:rsidR="00D530E3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en a plébániai kormányzó lelkigyakorlaton vesz részt. Aki 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elvonulásban </w:t>
      </w:r>
      <w:r w:rsidR="00495F45" w:rsidRPr="00136186">
        <w:rPr>
          <w:rFonts w:ascii="Times New Roman" w:hAnsi="Times New Roman" w:cs="Times New Roman"/>
          <w:b/>
          <w:spacing w:val="-4"/>
          <w:sz w:val="20"/>
          <w:szCs w:val="20"/>
        </w:rPr>
        <w:t xml:space="preserve">személyesen kísért Szent Ignáci </w:t>
      </w:r>
      <w:r w:rsidR="00D530E3" w:rsidRPr="00136186">
        <w:rPr>
          <w:rFonts w:ascii="Times New Roman" w:hAnsi="Times New Roman" w:cs="Times New Roman"/>
          <w:b/>
          <w:spacing w:val="-4"/>
          <w:sz w:val="20"/>
          <w:szCs w:val="20"/>
        </w:rPr>
        <w:t>lelkigyakorlat</w:t>
      </w:r>
      <w:r w:rsidR="00D530E3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ot végez, nem pihen, vagy kikapcsolódik, hanem teljes figyelmével az Isten-kapcsolatra koncentrál, és mivel ez sajátos időszak, 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ennek 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a </w:t>
      </w:r>
      <w:r w:rsidR="00094421" w:rsidRPr="00136186">
        <w:rPr>
          <w:rFonts w:ascii="Times New Roman" w:hAnsi="Times New Roman" w:cs="Times New Roman"/>
          <w:i/>
          <w:spacing w:val="-4"/>
          <w:sz w:val="20"/>
          <w:szCs w:val="20"/>
        </w:rPr>
        <w:t xml:space="preserve">szent </w:t>
      </w:r>
      <w:proofErr w:type="spellStart"/>
      <w:r w:rsidR="00094421" w:rsidRPr="00136186">
        <w:rPr>
          <w:rFonts w:ascii="Times New Roman" w:hAnsi="Times New Roman" w:cs="Times New Roman"/>
          <w:i/>
          <w:spacing w:val="-4"/>
          <w:sz w:val="20"/>
          <w:szCs w:val="20"/>
        </w:rPr>
        <w:t>silentium</w:t>
      </w:r>
      <w:proofErr w:type="spellEnd"/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(szent csend)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alapvető része. Vagyis a lelkigyakorlatozó 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>nem telefonál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>, a lelkigyakorlatvezet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>őn kívül mással nem beszélget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, televíziót, 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rádiót, 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számítógépet, 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>okostelefont sem használ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>, mivel a lelkigyakorlat sajátosan az Istennel való ima ideje.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Ideje alatt nincs zenehallgatás, hangos tevékenység, vagy beszéd, a lelkigyakorlatozó tartózkodik a profán tevékenységektől,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még a profán szövegek olvasásától is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Ez az elvonulás lényege. Sajátosan a Szentírás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és Kempis Tamás Kri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>sztus követése lehet olvasmány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ilyen időszakban.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A szentignáci lelkigyakorlatban a hangsúly a szemlélődő nyugalmon, a csenden és a személyes kísérésen van, mely segít az önmagunkra találásban és az Isten felé fordulásban. A napi 3-5 imaidő az imában való következetességet szolgálja, az állandó nyitottságot, melyet mélyít az Eukarisztia ünneplése. A szentírási szövegekkel való elmélkedés megnyitja azt a személyes teret Isten és ember között, ahol az Ige átformáló ereje megtapasztalható. Ennek kibontása és mélyítése történik meg a lelki kísérővel való beszélgetésben, mely egyben abban is segít, hogy az imádkozó ember az Isten körüli saját pályáján maradjon. </w:t>
      </w:r>
      <w:r w:rsidR="00495F45" w:rsidRPr="00136186">
        <w:rPr>
          <w:rFonts w:ascii="Times New Roman" w:hAnsi="Times New Roman" w:cs="Times New Roman"/>
          <w:i/>
          <w:spacing w:val="-4"/>
          <w:sz w:val="20"/>
          <w:szCs w:val="20"/>
        </w:rPr>
        <w:t>A teljes csend a figyelem mélyülését, a jelenlétet és az Istennel való találkozást szolgálja, és egyben segíti</w:t>
      </w:r>
      <w:r w:rsidR="00495F45" w:rsidRPr="00136186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Ezért </w:t>
      </w:r>
      <w:r w:rsidR="00094421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tisztelettel </w:t>
      </w:r>
      <w:r w:rsidR="008B717B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kérjük </w:t>
      </w:r>
      <w:r w:rsidR="004A325E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a hét folyamán </w:t>
      </w:r>
      <w:r w:rsidR="008B717B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csak a </w:t>
      </w:r>
      <w:r w:rsidR="008B717B" w:rsidRPr="00136186">
        <w:rPr>
          <w:rFonts w:ascii="Times New Roman" w:hAnsi="Times New Roman" w:cs="Times New Roman"/>
          <w:i/>
          <w:spacing w:val="-4"/>
          <w:sz w:val="20"/>
          <w:szCs w:val="20"/>
        </w:rPr>
        <w:t>sürgős lelkipásztori</w:t>
      </w:r>
      <w:r w:rsidR="008B717B" w:rsidRPr="00136186">
        <w:rPr>
          <w:rFonts w:ascii="Times New Roman" w:hAnsi="Times New Roman" w:cs="Times New Roman"/>
          <w:spacing w:val="-4"/>
          <w:sz w:val="20"/>
          <w:szCs w:val="20"/>
        </w:rPr>
        <w:t xml:space="preserve"> ügyekben </w:t>
      </w:r>
      <w:r w:rsidR="008B717B" w:rsidRPr="00136186">
        <w:rPr>
          <w:rFonts w:ascii="Times New Roman" w:hAnsi="Times New Roman" w:cs="Times New Roman"/>
          <w:i/>
          <w:spacing w:val="-4"/>
          <w:sz w:val="20"/>
          <w:szCs w:val="20"/>
        </w:rPr>
        <w:t>Adamik Boglárkát keressék.</w:t>
      </w:r>
    </w:p>
    <w:p w:rsidR="007A18CE" w:rsidRDefault="00527AF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2017.11.08.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120F0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464A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A18CE" w:rsidRPr="007A18CE">
        <w:rPr>
          <w:rFonts w:ascii="Times New Roman" w:hAnsi="Times New Roman" w:cs="Times New Roman"/>
          <w:i/>
          <w:color w:val="auto"/>
          <w:sz w:val="20"/>
          <w:szCs w:val="20"/>
        </w:rPr>
        <w:t>15:00</w:t>
      </w:r>
      <w:r w:rsidR="007A18CE" w:rsidRPr="007A18CE">
        <w:rPr>
          <w:rFonts w:ascii="Times New Roman" w:hAnsi="Times New Roman" w:cs="Times New Roman"/>
          <w:i/>
          <w:color w:val="auto"/>
          <w:sz w:val="20"/>
          <w:szCs w:val="20"/>
        </w:rPr>
        <w:tab/>
        <w:t>Jele Margit temetése majd gyászmiséje Bercelen</w:t>
      </w:r>
    </w:p>
    <w:p w:rsidR="00C053F1" w:rsidRDefault="007A18CE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>17:3</w:t>
      </w:r>
      <w:r w:rsidR="00BC57C7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78048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B30E3" w:rsidRPr="003B30E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Berceli </w:t>
      </w:r>
      <w:r w:rsidR="003B30E3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3B30E3" w:rsidRPr="003B30E3" w:rsidRDefault="00527AF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2017.11.09.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>17:3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Berceli 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3B30E3" w:rsidRDefault="00527AF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="00344010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44010"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Templomban- </w:t>
      </w:r>
      <w:r w:rsidR="00A120F0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proofErr w:type="spellStart"/>
      <w:r w:rsidR="00A120F0">
        <w:rPr>
          <w:rFonts w:ascii="Times New Roman" w:hAnsi="Times New Roman" w:cs="Times New Roman"/>
          <w:i/>
          <w:color w:val="auto"/>
          <w:sz w:val="20"/>
          <w:szCs w:val="20"/>
        </w:rPr>
        <w:t>Dobrocsi</w:t>
      </w:r>
      <w:proofErr w:type="spellEnd"/>
      <w:r w:rsidR="00A120F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Lajos</w:t>
      </w:r>
    </w:p>
    <w:p w:rsidR="00A120F0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2017.11.11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Búcsúi Szentmise a Szécsénkei Templomban</w:t>
      </w:r>
    </w:p>
    <w:p w:rsidR="00A120F0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Igeliturgia a Vanyarci templomban</w:t>
      </w:r>
    </w:p>
    <w:p w:rsidR="00A120F0" w:rsidRPr="004A325E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pacing w:val="-1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="004A325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A325E" w:rsidRPr="004A325E">
        <w:rPr>
          <w:rFonts w:ascii="Times New Roman" w:hAnsi="Times New Roman" w:cs="Times New Roman"/>
          <w:color w:val="auto"/>
          <w:spacing w:val="-14"/>
          <w:sz w:val="20"/>
          <w:szCs w:val="20"/>
        </w:rPr>
        <w:t>Szentmise a Berceli Templomban</w:t>
      </w:r>
      <w:r w:rsidRPr="004A325E">
        <w:rPr>
          <w:rFonts w:ascii="Times New Roman" w:hAnsi="Times New Roman" w:cs="Times New Roman"/>
          <w:color w:val="auto"/>
          <w:spacing w:val="-14"/>
          <w:sz w:val="20"/>
          <w:szCs w:val="20"/>
        </w:rPr>
        <w:t xml:space="preserve"> </w:t>
      </w:r>
      <w:r w:rsidRPr="004A325E">
        <w:rPr>
          <w:rFonts w:ascii="Times New Roman" w:hAnsi="Times New Roman" w:cs="Times New Roman"/>
          <w:i/>
          <w:color w:val="auto"/>
          <w:spacing w:val="-14"/>
          <w:sz w:val="20"/>
          <w:szCs w:val="20"/>
        </w:rPr>
        <w:t>+Szaniszló András, fia András és nagyszülők</w:t>
      </w:r>
    </w:p>
    <w:p w:rsidR="003B30E3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2017.11.12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B30E3" w:rsidRDefault="008062FE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7A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3B30E3" w:rsidRDefault="008062FE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31.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7A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Szentmise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3B30E3" w:rsidRDefault="008062FE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proofErr w:type="gramEnd"/>
      <w:r w:rsidR="003B30E3" w:rsidRPr="008062F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3B30E3" w:rsidRPr="003B30E3" w:rsidRDefault="003B30E3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7A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 a Szécsénkei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956151" w:rsidRPr="00C87FD5" w:rsidRDefault="00956151" w:rsidP="00136186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EC60ED">
        <w:rPr>
          <w:rFonts w:ascii="Times New Roman" w:hAnsi="Times New Roman" w:cs="Times New Roman"/>
          <w:sz w:val="20"/>
          <w:szCs w:val="20"/>
        </w:rPr>
        <w:t>Szer</w:t>
      </w:r>
      <w:r w:rsidRPr="00C87FD5">
        <w:rPr>
          <w:rFonts w:ascii="Times New Roman" w:hAnsi="Times New Roman" w:cs="Times New Roman"/>
          <w:sz w:val="20"/>
          <w:szCs w:val="20"/>
        </w:rPr>
        <w:t xml:space="preserve"> 8:00-16:00</w:t>
      </w:r>
    </w:p>
    <w:p w:rsidR="00956151" w:rsidRPr="00C87FD5" w:rsidRDefault="00BC57C7" w:rsidP="00136186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r w:rsidR="0099040E">
        <w:rPr>
          <w:rFonts w:ascii="Times New Roman" w:hAnsi="Times New Roman" w:cs="Times New Roman"/>
          <w:sz w:val="20"/>
          <w:szCs w:val="20"/>
        </w:rPr>
        <w:t xml:space="preserve">(30) 455 3287 </w:t>
      </w:r>
      <w:bookmarkStart w:id="0" w:name="_GoBack"/>
      <w:bookmarkEnd w:id="0"/>
      <w:r w:rsidR="00956151" w:rsidRPr="00C87FD5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7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37F3E" w:rsidRDefault="00956151" w:rsidP="00136186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D37F3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6161D"/>
    <w:rsid w:val="00076E36"/>
    <w:rsid w:val="00090390"/>
    <w:rsid w:val="00094421"/>
    <w:rsid w:val="00097EE5"/>
    <w:rsid w:val="000A281D"/>
    <w:rsid w:val="000A3D0E"/>
    <w:rsid w:val="000A462E"/>
    <w:rsid w:val="000A525F"/>
    <w:rsid w:val="000C27D6"/>
    <w:rsid w:val="000C38BD"/>
    <w:rsid w:val="000F2C5B"/>
    <w:rsid w:val="000F463F"/>
    <w:rsid w:val="0011447E"/>
    <w:rsid w:val="001211E6"/>
    <w:rsid w:val="00136186"/>
    <w:rsid w:val="00143406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36991"/>
    <w:rsid w:val="002472FD"/>
    <w:rsid w:val="00252331"/>
    <w:rsid w:val="0026551B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46DF"/>
    <w:rsid w:val="003370D6"/>
    <w:rsid w:val="00344010"/>
    <w:rsid w:val="00350E8B"/>
    <w:rsid w:val="00353160"/>
    <w:rsid w:val="003667D5"/>
    <w:rsid w:val="00374343"/>
    <w:rsid w:val="00385683"/>
    <w:rsid w:val="003A112F"/>
    <w:rsid w:val="003A16E4"/>
    <w:rsid w:val="003B30E3"/>
    <w:rsid w:val="003B3A10"/>
    <w:rsid w:val="003C50B7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4A34"/>
    <w:rsid w:val="00465349"/>
    <w:rsid w:val="004846F0"/>
    <w:rsid w:val="00495F45"/>
    <w:rsid w:val="00497753"/>
    <w:rsid w:val="00497CF2"/>
    <w:rsid w:val="004A0FC4"/>
    <w:rsid w:val="004A325E"/>
    <w:rsid w:val="004B0AFF"/>
    <w:rsid w:val="004C0E47"/>
    <w:rsid w:val="004C4591"/>
    <w:rsid w:val="004C7F5F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808D6"/>
    <w:rsid w:val="00583E89"/>
    <w:rsid w:val="005913C1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80485"/>
    <w:rsid w:val="0078153A"/>
    <w:rsid w:val="007829A4"/>
    <w:rsid w:val="007832DD"/>
    <w:rsid w:val="007858D5"/>
    <w:rsid w:val="00786F51"/>
    <w:rsid w:val="007A18CE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062FE"/>
    <w:rsid w:val="00816280"/>
    <w:rsid w:val="008178A2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B717B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040E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162B"/>
    <w:rsid w:val="00B121BC"/>
    <w:rsid w:val="00B17AE3"/>
    <w:rsid w:val="00B23E9D"/>
    <w:rsid w:val="00B23F29"/>
    <w:rsid w:val="00B2506C"/>
    <w:rsid w:val="00B3654A"/>
    <w:rsid w:val="00B419C2"/>
    <w:rsid w:val="00B452A5"/>
    <w:rsid w:val="00B5530A"/>
    <w:rsid w:val="00B65E97"/>
    <w:rsid w:val="00B77D35"/>
    <w:rsid w:val="00B95C4C"/>
    <w:rsid w:val="00BA2565"/>
    <w:rsid w:val="00BC1C92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421FE"/>
    <w:rsid w:val="00C44D0A"/>
    <w:rsid w:val="00C564B0"/>
    <w:rsid w:val="00C77A15"/>
    <w:rsid w:val="00C817BF"/>
    <w:rsid w:val="00C87FD5"/>
    <w:rsid w:val="00C94113"/>
    <w:rsid w:val="00C95F9D"/>
    <w:rsid w:val="00CA33A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50235"/>
    <w:rsid w:val="00D530E3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71F5"/>
    <w:rsid w:val="00E936AF"/>
    <w:rsid w:val="00E9566B"/>
    <w:rsid w:val="00EC60ED"/>
    <w:rsid w:val="00EC7E9E"/>
    <w:rsid w:val="00ED3FB6"/>
    <w:rsid w:val="00EE3A1A"/>
    <w:rsid w:val="00EE4563"/>
    <w:rsid w:val="00EE6B75"/>
    <w:rsid w:val="00EF5E26"/>
    <w:rsid w:val="00F03231"/>
    <w:rsid w:val="00F05D3A"/>
    <w:rsid w:val="00F1405D"/>
    <w:rsid w:val="00F22112"/>
    <w:rsid w:val="00F445CE"/>
    <w:rsid w:val="00F533F5"/>
    <w:rsid w:val="00F550B7"/>
    <w:rsid w:val="00F642F0"/>
    <w:rsid w:val="00F8448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43793-6699-41CE-91B0-2981766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E27F-C451-4ABF-B297-7485A7F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857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6765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9</cp:revision>
  <cp:lastPrinted>2017-11-04T16:47:00Z</cp:lastPrinted>
  <dcterms:created xsi:type="dcterms:W3CDTF">2017-11-03T06:59:00Z</dcterms:created>
  <dcterms:modified xsi:type="dcterms:W3CDTF">2018-01-20T08:17:00Z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