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61C59A4" wp14:editId="38A7D78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B116B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 szám </w:t>
      </w:r>
      <w:r w:rsidR="007C6C7D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</w:t>
      </w:r>
      <w:r w:rsidR="005447F6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 </w:t>
      </w:r>
      <w:r w:rsidR="00B116B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5</w:t>
      </w:r>
      <w:r w:rsidR="002C1DD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CE447D">
        <w:rPr>
          <w:rFonts w:ascii="Times New Roman" w:hAnsi="Times New Roman" w:cs="Times New Roman"/>
          <w:sz w:val="20"/>
          <w:szCs w:val="20"/>
        </w:rPr>
        <w:t>febr</w:t>
      </w:r>
      <w:r w:rsidR="007C6C7D">
        <w:rPr>
          <w:rFonts w:ascii="Times New Roman" w:hAnsi="Times New Roman" w:cs="Times New Roman"/>
          <w:sz w:val="20"/>
          <w:szCs w:val="20"/>
        </w:rPr>
        <w:t>uár</w:t>
      </w:r>
      <w:r w:rsidR="000B5EC2">
        <w:rPr>
          <w:rFonts w:ascii="Times New Roman" w:hAnsi="Times New Roman" w:cs="Times New Roman"/>
          <w:sz w:val="20"/>
          <w:szCs w:val="20"/>
        </w:rPr>
        <w:t xml:space="preserve"> </w:t>
      </w:r>
      <w:r w:rsidR="00B116B7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91BE7" w:rsidRPr="00463C8F" w:rsidRDefault="00191BE7" w:rsidP="00191BE7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53924" w:rsidRPr="008E7ECD" w:rsidRDefault="00953924" w:rsidP="00191BE7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E7ECD">
        <w:rPr>
          <w:rFonts w:ascii="Times New Roman" w:hAnsi="Times New Roman" w:cs="Times New Roman"/>
          <w:b/>
        </w:rPr>
        <w:t>A Szentatya, Ferenc pápa üzenete a béke 51. világnapjára</w:t>
      </w:r>
      <w:r w:rsidR="007C6C7D" w:rsidRPr="008E7ECD">
        <w:rPr>
          <w:rFonts w:ascii="Times New Roman" w:hAnsi="Times New Roman" w:cs="Times New Roman"/>
          <w:b/>
        </w:rPr>
        <w:t xml:space="preserve"> </w:t>
      </w:r>
      <w:r w:rsidRPr="008E7ECD">
        <w:rPr>
          <w:rFonts w:ascii="Times New Roman" w:hAnsi="Times New Roman" w:cs="Times New Roman"/>
          <w:b/>
        </w:rPr>
        <w:t>2019. január 1.</w:t>
      </w:r>
    </w:p>
    <w:p w:rsidR="007C6C7D" w:rsidRPr="007C6C7D" w:rsidRDefault="0075202B" w:rsidP="007F66B4">
      <w:pPr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i/>
        </w:rPr>
      </w:pPr>
      <w:r w:rsidRPr="007C6C7D">
        <w:rPr>
          <w:rFonts w:ascii="Corbel" w:eastAsia="TimesNewRomanPSMT" w:hAnsi="Corbel" w:cs="TimesNewRomanPSMT"/>
          <w:color w:val="auto"/>
          <w:lang w:eastAsia="hu-HU"/>
        </w:rPr>
        <w:t>Békesseg e háznak!</w:t>
      </w:r>
      <w:r w:rsidR="007C6C7D" w:rsidRPr="007C6C7D">
        <w:rPr>
          <w:rFonts w:ascii="Corbel" w:eastAsia="TimesNewRomanPSMT" w:hAnsi="Corbel" w:cs="TimesNewRomanPSMT"/>
          <w:color w:val="auto"/>
          <w:lang w:eastAsia="hu-HU"/>
        </w:rPr>
        <w:t xml:space="preserve"> </w:t>
      </w:r>
      <w:r w:rsidR="007C6C7D" w:rsidRPr="007C6C7D">
        <w:rPr>
          <w:rFonts w:ascii="Times New Roman" w:hAnsi="Times New Roman" w:cs="Times New Roman"/>
          <w:i/>
        </w:rPr>
        <w:t>(folytatás)</w:t>
      </w:r>
    </w:p>
    <w:p w:rsidR="00211911" w:rsidRDefault="0077227E" w:rsidP="00CF5623">
      <w:pPr>
        <w:suppressAutoHyphens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Ebben az 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sszef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ü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gg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sben 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rdemes eml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kezet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ü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nkbe id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zni „a politikus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boldogs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gmond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sait”, amelyek a 2002-ben elhunyt vietnami b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í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borost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ó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l, Francois-Xavier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Nguyễn Van Thuận-tol, az evang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lium hűs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ges tanuj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tol sz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rmaznak: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</w:p>
    <w:p w:rsidR="00211911" w:rsidRPr="00F8681E" w:rsidRDefault="0077227E" w:rsidP="00CF5623">
      <w:pPr>
        <w:suppressAutoHyphens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</w:pPr>
      <w:r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>Boldog az a politikus, aki feladat</w:t>
      </w:r>
      <w:r w:rsidR="00211911"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>á</w:t>
      </w:r>
      <w:r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 xml:space="preserve">nak megfelelő </w:t>
      </w:r>
      <w:r w:rsidR="00CF5623"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>ö</w:t>
      </w:r>
      <w:r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 xml:space="preserve">nismerettel </w:t>
      </w:r>
      <w:r w:rsidR="00211911"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>é</w:t>
      </w:r>
      <w:r w:rsidRPr="00F8681E">
        <w:rPr>
          <w:rFonts w:ascii="Times New Roman" w:eastAsia="TimesNewRomanPSMT" w:hAnsi="Times New Roman" w:cs="Times New Roman"/>
          <w:color w:val="auto"/>
          <w:spacing w:val="-4"/>
          <w:sz w:val="20"/>
          <w:szCs w:val="20"/>
          <w:lang w:eastAsia="hu-HU"/>
        </w:rPr>
        <w:t xml:space="preserve">s lelkiismerettel rendelkezik; </w:t>
      </w:r>
    </w:p>
    <w:p w:rsidR="0077227E" w:rsidRPr="0077227E" w:rsidRDefault="0077227E" w:rsidP="00CF5623">
      <w:pPr>
        <w:suppressAutoHyphens w:val="0"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akinek a szem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lye hiteles;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 a k</w:t>
      </w:r>
      <w:r w:rsidR="00CF5623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zj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ó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rt dolgozik, nem pedig saj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t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rdek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ben;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vetkezetesen hű 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nmag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hoz;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 egys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get teremt;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 t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rekszik a radik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lis v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ltoz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sokra;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akire lehet figyelni;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Boldog az a politikus, aki nem f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l.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Minden egyes v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laszt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s, minden hivatali idő, a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let minden mozzanata egy-egy 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ú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j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lehetős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 arra, hogy visszat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rj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ü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nk a forr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shoz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a vonatkoz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si pontokhoz, amelyek a jogot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az igazs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goss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got inspir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lj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k. Meg vagyunk győződve arr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ó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l, hogy a j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ó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politika a b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ke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szolgalat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ban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ll, tiszteletben tartja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előmozd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í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tja az alapvető emberi jogokat, amelyek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egyuttal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lcs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telezetts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geket is jelentenek, az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rt, hogy a jelen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a j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vendő generaci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ó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z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tt kialakulhasson a bizalom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a h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la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tel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ke.</w:t>
      </w:r>
    </w:p>
    <w:p w:rsidR="0077227E" w:rsidRPr="0077227E" w:rsidRDefault="0077227E" w:rsidP="0077227E">
      <w:pPr>
        <w:suppressAutoHyphens w:val="0"/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4. A politika bűnei</w:t>
      </w:r>
    </w:p>
    <w:p w:rsidR="002C1A1B" w:rsidRPr="000926AC" w:rsidRDefault="0077227E" w:rsidP="0077227E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pacing w:val="-6"/>
          <w:sz w:val="20"/>
          <w:szCs w:val="20"/>
        </w:rPr>
      </w:pP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Sajnos az er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nyek mellett a politika nem mentes a bűn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ktől sem, amelyek szem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lyi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hi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nyoss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gokra, esetleg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rnyezeti vagy hivatali vissz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gokra vezethetők vissza. Mindenki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m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ra egy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rtelmű, hogy a politika bűnei al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 annak a rendszernek a hiteless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t,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amelyben műk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dik, valamint megrend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í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tik k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pviselőinek tekint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ly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t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 d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nt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seit. Ezek a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bűn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 meggyeng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í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tik az igazi demokr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cia ide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lj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t, sz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gyent hoznak a k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ö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letre 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s</w:t>
      </w:r>
      <w:r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vesz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lyeztetik a t</w:t>
      </w:r>
      <w:r w:rsidR="00F8681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á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rsadalmi b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k</w:t>
      </w:r>
      <w:r w:rsidR="00211911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>é</w:t>
      </w:r>
      <w:r w:rsidRPr="0077227E">
        <w:rPr>
          <w:rFonts w:ascii="Times New Roman" w:eastAsia="TimesNewRomanPSMT" w:hAnsi="Times New Roman" w:cs="Times New Roman"/>
          <w:color w:val="auto"/>
          <w:sz w:val="20"/>
          <w:szCs w:val="20"/>
          <w:lang w:eastAsia="hu-HU"/>
        </w:rPr>
        <w:t xml:space="preserve">t. </w:t>
      </w:r>
      <w:r w:rsidR="00CD731C" w:rsidRPr="000926AC">
        <w:rPr>
          <w:rFonts w:ascii="Times New Roman" w:hAnsi="Times New Roman" w:cs="Times New Roman"/>
          <w:i/>
          <w:spacing w:val="-6"/>
          <w:sz w:val="20"/>
          <w:szCs w:val="20"/>
        </w:rPr>
        <w:t>(folytatás következik)</w:t>
      </w:r>
    </w:p>
    <w:p w:rsidR="004217C1" w:rsidRPr="00463C8F" w:rsidRDefault="004217C1" w:rsidP="00EB0004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9857D1" w:rsidRPr="0077227E" w:rsidRDefault="004217C1" w:rsidP="00EB000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8E7ECD" w:rsidRPr="00F8681E" w:rsidRDefault="0077227E" w:rsidP="00CF5623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1F0F0"/>
        </w:rPr>
      </w:pPr>
      <w:r w:rsidRPr="00F8681E">
        <w:rPr>
          <w:rFonts w:ascii="Times New Roman" w:hAnsi="Times New Roman" w:cs="Times New Roman"/>
          <w:color w:val="auto"/>
          <w:sz w:val="20"/>
          <w:szCs w:val="20"/>
          <w:shd w:val="clear" w:color="auto" w:fill="F1F0F0"/>
        </w:rPr>
        <w:t>Ketten is kifejezték aggodalmukat Bercelen a 2019.</w:t>
      </w:r>
      <w:r w:rsidR="00CF5623" w:rsidRPr="00F8681E">
        <w:rPr>
          <w:rFonts w:ascii="Times New Roman" w:hAnsi="Times New Roman" w:cs="Times New Roman"/>
          <w:color w:val="auto"/>
          <w:sz w:val="20"/>
          <w:szCs w:val="20"/>
          <w:shd w:val="clear" w:color="auto" w:fill="F1F0F0"/>
        </w:rPr>
        <w:t xml:space="preserve"> január </w:t>
      </w:r>
      <w:r w:rsidRPr="00F8681E">
        <w:rPr>
          <w:rFonts w:ascii="Times New Roman" w:hAnsi="Times New Roman" w:cs="Times New Roman"/>
          <w:color w:val="auto"/>
          <w:sz w:val="20"/>
          <w:szCs w:val="20"/>
          <w:shd w:val="clear" w:color="auto" w:fill="F1F0F0"/>
        </w:rPr>
        <w:t>27-én a Fülöp-szigeteken Jolóban a katolikus katedrálisban történt robbantás miatt. A két pokolgép robbanása következtében 20 civil és 7 katona meghalt, 61 polgári lakos és 16 katona megsebesült. Az aggodalmak azzal kapcsolatban merültek fel, hogy a televíziós és online közvetítések alkalmával rólunk is adatokat gyűjthetnek. Biztonságtechnikai szakértők véleménye alapján ilyen pokolgépes merényletek kockázata nagyban csökkenthető fémdetektor és nagyfelbontású kamerarendszer használatával, mivel így kiszűrhetők a gyanús személyek.</w:t>
      </w:r>
    </w:p>
    <w:p w:rsidR="00DF70F7" w:rsidRPr="00F8681E" w:rsidRDefault="00DF70F7" w:rsidP="00CF5623">
      <w:pPr>
        <w:pStyle w:val="Cmsor2"/>
        <w:spacing w:before="40" w:after="0"/>
        <w:textAlignment w:val="baseline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F8681E">
        <w:rPr>
          <w:rFonts w:ascii="Times New Roman" w:hAnsi="Times New Roman"/>
          <w:b w:val="0"/>
          <w:bCs w:val="0"/>
          <w:color w:val="auto"/>
          <w:sz w:val="18"/>
          <w:szCs w:val="18"/>
        </w:rPr>
        <w:t>Mi is a Házasság hete?</w:t>
      </w:r>
      <w:r w:rsidRPr="00F8681E">
        <w:rPr>
          <w:color w:val="auto"/>
        </w:rPr>
        <w:t xml:space="preserve"> </w:t>
      </w:r>
    </w:p>
    <w:p w:rsidR="00DF70F7" w:rsidRPr="00CF5623" w:rsidRDefault="00CF5623" w:rsidP="00CF5623">
      <w:pPr>
        <w:pStyle w:val="NormlWeb"/>
        <w:suppressAutoHyphens w:val="0"/>
        <w:spacing w:beforeAutospacing="0" w:afterAutospacing="0"/>
        <w:textAlignment w:val="baseline"/>
        <w:rPr>
          <w:color w:val="auto"/>
          <w:sz w:val="18"/>
          <w:szCs w:val="18"/>
        </w:rPr>
      </w:pPr>
      <w:r w:rsidRPr="00CF5623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B5AACEB" wp14:editId="70A8856A">
            <wp:simplePos x="6813550" y="3143250"/>
            <wp:positionH relativeFrom="margin">
              <wp:align>right</wp:align>
            </wp:positionH>
            <wp:positionV relativeFrom="margin">
              <wp:align>top</wp:align>
            </wp:positionV>
            <wp:extent cx="3086100" cy="971550"/>
            <wp:effectExtent l="0" t="0" r="0" b="0"/>
            <wp:wrapSquare wrapText="bothSides"/>
            <wp:docPr id="4" name="Kép 4" descr="http://hazassaghete.hu/wp-content/uploads/2018/09/hh_szlogen_2019_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zassaghete.hu/wp-content/uploads/2018/09/hh_szlogen_2019_kic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70F7" w:rsidRPr="00CF5623">
        <w:rPr>
          <w:color w:val="auto"/>
          <w:sz w:val="18"/>
          <w:szCs w:val="18"/>
        </w:rPr>
        <w:t>Közel két évtizede Angliából indult el ez a kezdeményezés, amely Valentin-nap környékén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minden évben</w:t>
      </w:r>
      <w:r w:rsidR="00DF70F7" w:rsidRPr="00CF5623">
        <w:rPr>
          <w:color w:val="auto"/>
          <w:sz w:val="18"/>
          <w:szCs w:val="18"/>
        </w:rPr>
        <w:t> egy hétig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a házasság és a család fontosságára</w:t>
      </w:r>
      <w:r w:rsidR="00DF70F7" w:rsidRPr="00CF5623">
        <w:rPr>
          <w:color w:val="auto"/>
          <w:sz w:val="18"/>
          <w:szCs w:val="18"/>
        </w:rPr>
        <w:t> kívánja irányítani a figyelmet. A házasság hetét – amelyhez hazai és nemzetközi szinten is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számos ismert közéleti személyiség</w:t>
      </w:r>
      <w:r w:rsidR="00DF70F7" w:rsidRPr="00CF5623">
        <w:rPr>
          <w:color w:val="auto"/>
          <w:sz w:val="18"/>
          <w:szCs w:val="18"/>
        </w:rPr>
        <w:t> csatlakozott kifejezve elköteleződését a házasság, a család ügye iránt – mára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4 kontinens 21 országában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color w:val="auto"/>
          <w:sz w:val="18"/>
          <w:szCs w:val="18"/>
        </w:rPr>
        <w:t>ünneplik. Hazánkban az országos eseménysorozatot 2008 óta rendezik meg a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keresztény egyházak és civil szervezetek</w:t>
      </w:r>
      <w:r w:rsidR="00DF70F7" w:rsidRPr="00CF5623">
        <w:rPr>
          <w:color w:val="auto"/>
          <w:sz w:val="18"/>
          <w:szCs w:val="18"/>
        </w:rPr>
        <w:t> széles körű összefogásával, számtalan nagyváros, település, közösség részvételével. A Házasság Hete Szervezőbizottsága által koordinált központi programok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fővédnöke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color w:val="auto"/>
          <w:sz w:val="18"/>
          <w:szCs w:val="18"/>
        </w:rPr>
        <w:t>2013 óta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i/>
          <w:iCs/>
          <w:color w:val="auto"/>
          <w:sz w:val="18"/>
          <w:szCs w:val="18"/>
          <w:bdr w:val="none" w:sz="0" w:space="0" w:color="auto" w:frame="1"/>
        </w:rPr>
        <w:t>Herczegh Anita</w:t>
      </w:r>
      <w:r w:rsidR="00DF70F7" w:rsidRPr="00CF5623">
        <w:rPr>
          <w:color w:val="auto"/>
          <w:sz w:val="18"/>
          <w:szCs w:val="18"/>
        </w:rPr>
        <w:t>, a köztársasági elnök felesége.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color w:val="auto"/>
          <w:sz w:val="18"/>
          <w:szCs w:val="18"/>
        </w:rPr>
        <w:t>„A házasság Isten csodálatos ajándéka és gondoskodása az ember számára, amelyben a felek megtapasztalhatják a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feltétel nélküli szeretet, a hűség és az őszinte megbocsátás</w:t>
      </w:r>
      <w:r w:rsidR="00DF70F7" w:rsidRPr="00CF5623">
        <w:rPr>
          <w:color w:val="auto"/>
          <w:sz w:val="18"/>
          <w:szCs w:val="18"/>
        </w:rPr>
        <w:t> értékét egy nekik rendelt, de nem tökéletes társon keresztül. A házasságban egy férfi és egy nő saját elhatározásából elkötelezi magát, hogy egymás bátorítására, segítésére és védelmére törekszik egész életében. Ilyen módon a házasság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felelősségteljes, biztonságos és meghitt közösséget jelent</w:t>
      </w:r>
      <w:r w:rsidR="00DF70F7" w:rsidRPr="00CF5623">
        <w:rPr>
          <w:color w:val="auto"/>
          <w:sz w:val="18"/>
          <w:szCs w:val="18"/>
        </w:rPr>
        <w:t> számukra, és áldásul szolgál életük minden más területén is.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color w:val="auto"/>
          <w:sz w:val="18"/>
          <w:szCs w:val="18"/>
        </w:rPr>
        <w:t>A házasság hete olyan széles körű összefogásra törekszik, mely gyakorlati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példamutatással</w:t>
      </w:r>
      <w:r w:rsidR="00DF70F7" w:rsidRPr="00CF5623">
        <w:rPr>
          <w:color w:val="auto"/>
          <w:sz w:val="18"/>
          <w:szCs w:val="18"/>
        </w:rPr>
        <w:t>, tudományos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 kutatások</w:t>
      </w:r>
      <w:r w:rsidR="00DF70F7" w:rsidRPr="00CF5623">
        <w:rPr>
          <w:color w:val="auto"/>
          <w:sz w:val="18"/>
          <w:szCs w:val="18"/>
        </w:rPr>
        <w:t>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eredményeivel</w:t>
      </w:r>
      <w:r w:rsidR="00DF70F7" w:rsidRPr="00CF5623">
        <w:rPr>
          <w:color w:val="auto"/>
          <w:sz w:val="18"/>
          <w:szCs w:val="18"/>
        </w:rPr>
        <w:t>, bibliai és erkölcsi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érvekkel</w:t>
      </w:r>
      <w:r w:rsidR="00DF70F7" w:rsidRPr="00CF5623">
        <w:rPr>
          <w:color w:val="auto"/>
          <w:sz w:val="18"/>
          <w:szCs w:val="18"/>
        </w:rPr>
        <w:t> támasztja alá a házasság örökkévaló értékét.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Bátorít</w:t>
      </w:r>
      <w:r w:rsidR="00DF70F7" w:rsidRPr="00CF5623">
        <w:rPr>
          <w:color w:val="auto"/>
          <w:sz w:val="18"/>
          <w:szCs w:val="18"/>
        </w:rPr>
        <w:t>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minden</w:t>
      </w:r>
      <w:r w:rsidR="00DF70F7" w:rsidRPr="00CF5623">
        <w:rPr>
          <w:color w:val="auto"/>
          <w:sz w:val="18"/>
          <w:szCs w:val="18"/>
        </w:rPr>
        <w:t> olyan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helyi kezdeményezést</w:t>
      </w:r>
      <w:r w:rsidR="00DF70F7" w:rsidRPr="00CF5623">
        <w:rPr>
          <w:color w:val="auto"/>
          <w:sz w:val="18"/>
          <w:szCs w:val="18"/>
        </w:rPr>
        <w:t>, amely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hidat épít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color w:val="auto"/>
          <w:sz w:val="18"/>
          <w:szCs w:val="18"/>
        </w:rPr>
        <w:t>az adott közösség környezetében élő házaspárok és családok felé, amely segíti életüket, boldogulásukat.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Nyíltan beszél</w:t>
      </w:r>
      <w:r w:rsidR="00DF70F7" w:rsidRPr="00CF5623">
        <w:rPr>
          <w:color w:val="auto"/>
          <w:sz w:val="18"/>
          <w:szCs w:val="18"/>
        </w:rPr>
        <w:t> a házasság mindennapi valóságáról, örömeiről és feszültségeiről. Igyekszik bölcs és gyakorlati tanácsokkal ellátni a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házasokat és házasulandókat</w:t>
      </w:r>
      <w:r w:rsidR="00DF70F7" w:rsidRPr="00CF5623">
        <w:rPr>
          <w:color w:val="auto"/>
          <w:sz w:val="18"/>
          <w:szCs w:val="18"/>
        </w:rPr>
        <w:t>, valamint a teljes helyreállás reményét ébren tartani azokban, </w:t>
      </w:r>
      <w:r w:rsidR="00DF70F7" w:rsidRPr="00CF5623">
        <w:rPr>
          <w:rStyle w:val="Kiemels2"/>
          <w:color w:val="auto"/>
          <w:sz w:val="18"/>
          <w:szCs w:val="18"/>
          <w:bdr w:val="none" w:sz="0" w:space="0" w:color="auto" w:frame="1"/>
        </w:rPr>
        <w:t>akiknek a kapcsolata válságban van</w:t>
      </w:r>
      <w:r w:rsidR="00DF70F7" w:rsidRPr="00CF5623">
        <w:rPr>
          <w:color w:val="auto"/>
          <w:sz w:val="18"/>
          <w:szCs w:val="18"/>
        </w:rPr>
        <w:t>, illetve valamilyen ok miatt megszakadt.”</w:t>
      </w:r>
      <w:r>
        <w:rPr>
          <w:color w:val="auto"/>
          <w:sz w:val="18"/>
          <w:szCs w:val="18"/>
        </w:rPr>
        <w:t xml:space="preserve"> </w:t>
      </w:r>
      <w:r w:rsidR="00DF70F7" w:rsidRPr="00CF5623">
        <w:rPr>
          <w:rStyle w:val="Kiemels"/>
          <w:color w:val="auto"/>
          <w:sz w:val="18"/>
          <w:szCs w:val="18"/>
          <w:bdr w:val="none" w:sz="0" w:space="0" w:color="auto" w:frame="1"/>
        </w:rPr>
        <w:t>A Házasság Hete Szervezőbizottsága</w:t>
      </w:r>
    </w:p>
    <w:p w:rsidR="00DF70F7" w:rsidRPr="00CF5623" w:rsidRDefault="00DF70F7" w:rsidP="00CF5623">
      <w:pPr>
        <w:suppressAutoHyphens w:val="0"/>
        <w:spacing w:before="40" w:line="216" w:lineRule="auto"/>
        <w:jc w:val="both"/>
        <w:rPr>
          <w:rFonts w:asciiTheme="minorHAnsi" w:hAnsiTheme="minorHAnsi" w:cs="Helvetica"/>
          <w:color w:val="444950"/>
          <w:sz w:val="18"/>
          <w:szCs w:val="18"/>
          <w:shd w:val="clear" w:color="auto" w:fill="F1F0F0"/>
        </w:rPr>
      </w:pPr>
      <w:r w:rsidRPr="00CF5623">
        <w:rPr>
          <w:rFonts w:asciiTheme="minorHAnsi" w:hAnsiTheme="minorHAnsi" w:cs="Helvetica"/>
          <w:color w:val="444950"/>
          <w:sz w:val="18"/>
          <w:szCs w:val="18"/>
          <w:shd w:val="clear" w:color="auto" w:fill="F1F0F0"/>
        </w:rPr>
        <w:t xml:space="preserve">2019. </w:t>
      </w:r>
      <w:hyperlink r:id="rId10" w:history="1">
        <w:r w:rsidRPr="00CF5623">
          <w:rPr>
            <w:rStyle w:val="Hiperhivatkozs"/>
            <w:rFonts w:asciiTheme="minorHAnsi" w:hAnsiTheme="minorHAnsi" w:cs="Helvetica"/>
            <w:color w:val="444950"/>
            <w:sz w:val="18"/>
            <w:szCs w:val="18"/>
            <w:u w:val="none"/>
            <w:shd w:val="clear" w:color="auto" w:fill="F1F0F0"/>
          </w:rPr>
          <w:t>február 22</w:t>
        </w:r>
      </w:hyperlink>
      <w:r w:rsidRPr="00CF5623">
        <w:rPr>
          <w:rFonts w:asciiTheme="minorHAnsi" w:hAnsiTheme="minorHAnsi" w:cs="Helvetica"/>
          <w:color w:val="444950"/>
          <w:sz w:val="18"/>
          <w:szCs w:val="18"/>
          <w:shd w:val="clear" w:color="auto" w:fill="F1F0F0"/>
        </w:rPr>
        <w:t xml:space="preserve">. és 24. között </w:t>
      </w:r>
      <w:r w:rsidRPr="00CF5623">
        <w:rPr>
          <w:rFonts w:asciiTheme="minorHAnsi" w:hAnsiTheme="minorHAnsi" w:cs="Helvetica"/>
          <w:i/>
          <w:color w:val="444950"/>
          <w:sz w:val="18"/>
          <w:szCs w:val="18"/>
          <w:shd w:val="clear" w:color="auto" w:fill="F1F0F0"/>
        </w:rPr>
        <w:t>Út a jegyességig</w:t>
      </w:r>
      <w:r w:rsidRPr="00CF5623">
        <w:rPr>
          <w:rFonts w:asciiTheme="minorHAnsi" w:hAnsiTheme="minorHAnsi" w:cs="Helvetica"/>
          <w:color w:val="444950"/>
          <w:sz w:val="18"/>
          <w:szCs w:val="18"/>
          <w:shd w:val="clear" w:color="auto" w:fill="F1F0F0"/>
        </w:rPr>
        <w:t xml:space="preserve"> címmel konferenciára hívunk házaspárokat, családokat, paptestvéreket, szerzeteseket és szerzetesnőket, ifjúsággal és családokkal foglalkozó szakembereket, ahol az érdeklődők megismerkedhetnek több, Magyarországon működő házasságra felkészítő programmal. Szervezők: Bíró László püspök atya, Gáspár István atya, Roska Péter atya, Hortobágyiné dr. Nagy Ágnes. Helyszín és jelentkezés: Mater Salvatoris Konferencia Központ és Lelkigyakorlatos Ház, Máriabesnyő, </w:t>
      </w:r>
      <w:hyperlink r:id="rId11" w:tgtFrame="_blank" w:history="1">
        <w:r w:rsidRPr="00CF5623">
          <w:rPr>
            <w:rFonts w:asciiTheme="minorHAnsi" w:hAnsiTheme="minorHAnsi"/>
            <w:color w:val="444950"/>
            <w:sz w:val="18"/>
            <w:szCs w:val="18"/>
          </w:rPr>
          <w:t>www.matersalvatoris.hu</w:t>
        </w:r>
      </w:hyperlink>
      <w:r w:rsidRPr="00CF5623">
        <w:rPr>
          <w:rFonts w:asciiTheme="minorHAnsi" w:hAnsiTheme="minorHAnsi" w:cs="Helvetica"/>
          <w:color w:val="444950"/>
          <w:sz w:val="18"/>
          <w:szCs w:val="18"/>
          <w:shd w:val="clear" w:color="auto" w:fill="F1F0F0"/>
        </w:rPr>
        <w:t xml:space="preserve"> Részletes információ: oli.katolikus.hu</w:t>
      </w:r>
    </w:p>
    <w:p w:rsidR="002C4B4A" w:rsidRPr="0077227E" w:rsidRDefault="0077227E" w:rsidP="00CF5623">
      <w:pPr>
        <w:suppressAutoHyphens w:val="0"/>
        <w:spacing w:before="40" w:line="21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A f</w:t>
      </w:r>
      <w:r w:rsidR="002C4B4A"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ebruár 23-á</w:t>
      </w:r>
      <w:r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ra</w:t>
      </w:r>
      <w:r w:rsidR="002C4B4A"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 xml:space="preserve"> </w:t>
      </w:r>
      <w:r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a Szent Miklós Közösségi házba hirdetett</w:t>
      </w:r>
      <w:r w:rsidR="002C4B4A"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 xml:space="preserve"> </w:t>
      </w:r>
      <w:r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f</w:t>
      </w:r>
      <w:r w:rsidR="002C4B4A"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>arsang</w:t>
      </w:r>
      <w:r w:rsidRPr="0077227E">
        <w:rPr>
          <w:rFonts w:ascii="Helvetica" w:hAnsi="Helvetica"/>
          <w:color w:val="1D2129"/>
          <w:sz w:val="18"/>
          <w:szCs w:val="18"/>
          <w:shd w:val="clear" w:color="auto" w:fill="FFFFFF"/>
        </w:rPr>
        <w:t xml:space="preserve"> elmarad.</w:t>
      </w:r>
    </w:p>
    <w:p w:rsidR="002444EF" w:rsidRPr="0077227E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2444EF" w:rsidRPr="0077227E" w:rsidRDefault="002444EF" w:rsidP="002444EF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Times New Roman" w:hAnsi="Times New Roman" w:cs="Times New Roman"/>
          <w:spacing w:val="-8"/>
          <w:sz w:val="2"/>
          <w:szCs w:val="2"/>
        </w:rPr>
      </w:pPr>
    </w:p>
    <w:p w:rsidR="00CE447D" w:rsidRDefault="00CE447D" w:rsidP="00CD35C3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B116B7" w:rsidRPr="0077227E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296F4A" w:rsidRDefault="00296F4A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E447D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25607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Szentmise a Galgagutai</w:t>
      </w:r>
      <w:r w:rsidR="00225607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225607" w:rsidRDefault="00225607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2019.02.</w:t>
      </w:r>
      <w:r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C2706">
        <w:rPr>
          <w:rFonts w:ascii="Times New Roman" w:hAnsi="Times New Roman" w:cs="Times New Roman"/>
          <w:i/>
          <w:color w:val="auto"/>
          <w:sz w:val="20"/>
          <w:szCs w:val="20"/>
        </w:rPr>
        <w:t>Molnár Mária gyászmiséje és temetése Bercelen</w:t>
      </w:r>
    </w:p>
    <w:p w:rsidR="00225607" w:rsidRPr="0077227E" w:rsidRDefault="00225607" w:rsidP="00225607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25607">
        <w:rPr>
          <w:rFonts w:ascii="Times New Roman" w:hAnsi="Times New Roman" w:cs="Times New Roman"/>
          <w:color w:val="auto"/>
          <w:sz w:val="20"/>
          <w:szCs w:val="20"/>
        </w:rPr>
        <w:t>Berceli egyházadó beszedők tájékoztatása a berceli plébániá</w:t>
      </w:r>
      <w:r>
        <w:rPr>
          <w:rFonts w:ascii="Times New Roman" w:hAnsi="Times New Roman" w:cs="Times New Roman"/>
          <w:color w:val="auto"/>
          <w:sz w:val="20"/>
          <w:szCs w:val="20"/>
        </w:rPr>
        <w:t>n</w:t>
      </w:r>
    </w:p>
    <w:p w:rsidR="007F66B4" w:rsidRPr="0077227E" w:rsidRDefault="00A979A7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37048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17:30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Szentségimádás a Berceli Templomban</w:t>
      </w:r>
    </w:p>
    <w:p w:rsidR="0065660B" w:rsidRPr="0077227E" w:rsidRDefault="0065660B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37048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ab/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8:</w:t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3724" w:rsidRPr="0077227E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4C2706" w:rsidRDefault="00A979A7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91BE7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F66B4" w:rsidRPr="0077227E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437048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C2706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4C270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C2706" w:rsidRPr="004C2706">
        <w:rPr>
          <w:rFonts w:ascii="Times New Roman" w:hAnsi="Times New Roman" w:cs="Times New Roman"/>
          <w:i/>
          <w:color w:val="auto"/>
          <w:sz w:val="20"/>
          <w:szCs w:val="20"/>
        </w:rPr>
        <w:t>MI és a robot építés (Egy)házilag</w:t>
      </w:r>
      <w:r w:rsidR="004C2706">
        <w:rPr>
          <w:rFonts w:ascii="Times New Roman" w:hAnsi="Times New Roman" w:cs="Times New Roman"/>
          <w:color w:val="auto"/>
          <w:sz w:val="20"/>
          <w:szCs w:val="20"/>
        </w:rPr>
        <w:t xml:space="preserve"> kirándulás és workshop 15-25 év közötti fiatalok részére Budapest Szeszgyár utca 3. (Részvétel ingyenes.)</w:t>
      </w:r>
    </w:p>
    <w:p w:rsidR="00A979A7" w:rsidRPr="0077227E" w:rsidRDefault="004C2706" w:rsidP="00CD35C3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225607" w:rsidRPr="0077227E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5A52C8" w:rsidRDefault="005A52C8" w:rsidP="005A52C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5A52C8">
        <w:rPr>
          <w:rFonts w:ascii="Times New Roman" w:hAnsi="Times New Roman" w:cs="Times New Roman"/>
          <w:color w:val="FF0000"/>
          <w:sz w:val="20"/>
          <w:szCs w:val="20"/>
        </w:rPr>
        <w:t>2019.02.</w:t>
      </w:r>
      <w:r w:rsidR="00437048">
        <w:rPr>
          <w:rFonts w:ascii="Times New Roman" w:hAnsi="Times New Roman" w:cs="Times New Roman"/>
          <w:color w:val="FF0000"/>
          <w:sz w:val="20"/>
          <w:szCs w:val="20"/>
        </w:rPr>
        <w:t>17</w:t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V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Szentmise a Berceli Templomban – </w:t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Betegek kenetének közösségi</w:t>
      </w:r>
    </w:p>
    <w:p w:rsidR="005A52C8" w:rsidRDefault="005A52C8" w:rsidP="005A52C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kiszolgáltatása mindazoknak, akik hatvanadik életévüket betöltöt</w:t>
      </w:r>
      <w:r>
        <w:rPr>
          <w:rFonts w:ascii="Times New Roman" w:hAnsi="Times New Roman" w:cs="Times New Roman"/>
          <w:color w:val="FF0000"/>
          <w:sz w:val="20"/>
          <w:szCs w:val="20"/>
        </w:rPr>
        <w:t>-</w:t>
      </w:r>
    </w:p>
    <w:p w:rsidR="00393724" w:rsidRDefault="005A52C8" w:rsidP="005A52C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ték, vagy valamilyen súlyok ok miatt a szentség felvételét kérik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5A52C8" w:rsidRPr="0077227E" w:rsidRDefault="005A52C8" w:rsidP="005A52C8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09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Igeliturgia a </w:t>
      </w:r>
      <w:r>
        <w:rPr>
          <w:rFonts w:ascii="Times New Roman" w:hAnsi="Times New Roman" w:cs="Times New Roman"/>
          <w:color w:val="FF0000"/>
          <w:sz w:val="20"/>
          <w:szCs w:val="20"/>
        </w:rPr>
        <w:t>Vanyarci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5A52C8" w:rsidRDefault="00393724" w:rsidP="005A52C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5A52C8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a Galgagutai Templomban</w:t>
      </w:r>
      <w:r w:rsidR="005A52C8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="005A52C8" w:rsidRPr="005A52C8">
        <w:rPr>
          <w:rFonts w:ascii="Times New Roman" w:hAnsi="Times New Roman" w:cs="Times New Roman"/>
          <w:color w:val="FF0000"/>
          <w:sz w:val="20"/>
          <w:szCs w:val="20"/>
        </w:rPr>
        <w:t>Reddicio Betegek kenete,</w:t>
      </w:r>
    </w:p>
    <w:p w:rsidR="005A52C8" w:rsidRPr="005A52C8" w:rsidRDefault="005A52C8" w:rsidP="005A52C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A52C8">
        <w:rPr>
          <w:rFonts w:ascii="Times New Roman" w:hAnsi="Times New Roman" w:cs="Times New Roman"/>
          <w:color w:val="FF0000"/>
          <w:sz w:val="20"/>
          <w:szCs w:val="20"/>
        </w:rPr>
        <w:t>Házasság Hete lezárása</w:t>
      </w:r>
      <w:r>
        <w:rPr>
          <w:rFonts w:ascii="Times New Roman" w:hAnsi="Times New Roman" w:cs="Times New Roman"/>
          <w:color w:val="FF0000"/>
          <w:sz w:val="20"/>
          <w:szCs w:val="20"/>
        </w:rPr>
        <w:t>-házassági fogadalom megújítása.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a Becskei Templomban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Szentmise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a Nógrádkövesdi Templomban</w:t>
      </w:r>
      <w:r w:rsidR="005A52C8">
        <w:rPr>
          <w:rFonts w:ascii="Times New Roman" w:hAnsi="Times New Roman" w:cs="Times New Roman"/>
          <w:color w:val="FF0000"/>
          <w:sz w:val="20"/>
          <w:szCs w:val="20"/>
        </w:rPr>
        <w:t xml:space="preserve"> – </w:t>
      </w:r>
      <w:r w:rsidR="005A52C8" w:rsidRPr="005A52C8">
        <w:rPr>
          <w:rFonts w:ascii="Times New Roman" w:hAnsi="Times New Roman" w:cs="Times New Roman"/>
          <w:color w:val="FF0000"/>
          <w:sz w:val="20"/>
          <w:szCs w:val="20"/>
        </w:rPr>
        <w:t>Betegek kenete</w:t>
      </w:r>
    </w:p>
    <w:p w:rsidR="00393724" w:rsidRPr="0077227E" w:rsidRDefault="00393724" w:rsidP="00393724">
      <w:pPr>
        <w:tabs>
          <w:tab w:val="left" w:pos="993"/>
          <w:tab w:val="right" w:pos="1701"/>
          <w:tab w:val="left" w:pos="1843"/>
        </w:tabs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  <w:t>12:00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A52C8" w:rsidRPr="0077227E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Pr="0077227E">
        <w:rPr>
          <w:rFonts w:ascii="Times New Roman" w:hAnsi="Times New Roman" w:cs="Times New Roman"/>
          <w:color w:val="FF0000"/>
          <w:sz w:val="20"/>
          <w:szCs w:val="20"/>
        </w:rPr>
        <w:t>a Szécsénkei Templomban</w:t>
      </w:r>
    </w:p>
    <w:p w:rsidR="004217C1" w:rsidRPr="0077227E" w:rsidRDefault="004217C1" w:rsidP="004C2706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4C2706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2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3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4C2706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1B" w:rsidRDefault="00D5211B" w:rsidP="001155E3">
      <w:r>
        <w:separator/>
      </w:r>
    </w:p>
  </w:endnote>
  <w:endnote w:type="continuationSeparator" w:id="0">
    <w:p w:rsidR="00D5211B" w:rsidRDefault="00D5211B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1B" w:rsidRDefault="00D5211B" w:rsidP="001155E3">
      <w:r>
        <w:separator/>
      </w:r>
    </w:p>
  </w:footnote>
  <w:footnote w:type="continuationSeparator" w:id="0">
    <w:p w:rsidR="00D5211B" w:rsidRDefault="00D5211B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34DF0"/>
    <w:rsid w:val="00044DA2"/>
    <w:rsid w:val="00044E81"/>
    <w:rsid w:val="00050780"/>
    <w:rsid w:val="00057347"/>
    <w:rsid w:val="000573A8"/>
    <w:rsid w:val="00057443"/>
    <w:rsid w:val="00061617"/>
    <w:rsid w:val="00066CD1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691C"/>
    <w:rsid w:val="00177159"/>
    <w:rsid w:val="00183C33"/>
    <w:rsid w:val="00191BE7"/>
    <w:rsid w:val="001944ED"/>
    <w:rsid w:val="00196F2A"/>
    <w:rsid w:val="001A259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B0CAD"/>
    <w:rsid w:val="002B433A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4290C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2706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1731E"/>
    <w:rsid w:val="00624913"/>
    <w:rsid w:val="00625E67"/>
    <w:rsid w:val="00630B61"/>
    <w:rsid w:val="00631F6B"/>
    <w:rsid w:val="00635867"/>
    <w:rsid w:val="0064080C"/>
    <w:rsid w:val="00641D9A"/>
    <w:rsid w:val="006426EC"/>
    <w:rsid w:val="006428A8"/>
    <w:rsid w:val="0064430D"/>
    <w:rsid w:val="00646B79"/>
    <w:rsid w:val="006470AE"/>
    <w:rsid w:val="0065224B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7775C"/>
    <w:rsid w:val="008824F4"/>
    <w:rsid w:val="00884B5F"/>
    <w:rsid w:val="008866DE"/>
    <w:rsid w:val="00886AE2"/>
    <w:rsid w:val="0089481B"/>
    <w:rsid w:val="008951E4"/>
    <w:rsid w:val="00896C84"/>
    <w:rsid w:val="008A1AE4"/>
    <w:rsid w:val="008A23B3"/>
    <w:rsid w:val="008A4F8F"/>
    <w:rsid w:val="008A55CF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345F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39C4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4192"/>
    <w:rsid w:val="00B95C4C"/>
    <w:rsid w:val="00BA2565"/>
    <w:rsid w:val="00BA3B4A"/>
    <w:rsid w:val="00BA45A0"/>
    <w:rsid w:val="00BA5907"/>
    <w:rsid w:val="00BA7B87"/>
    <w:rsid w:val="00BB44A6"/>
    <w:rsid w:val="00BC1C92"/>
    <w:rsid w:val="00BC46E8"/>
    <w:rsid w:val="00BC57C7"/>
    <w:rsid w:val="00BC695E"/>
    <w:rsid w:val="00BC7728"/>
    <w:rsid w:val="00BD1F72"/>
    <w:rsid w:val="00BD3662"/>
    <w:rsid w:val="00BD39B5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211B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27AF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812B4"/>
    <w:rsid w:val="00F822C1"/>
    <w:rsid w:val="00F8448D"/>
    <w:rsid w:val="00F8681E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A143E-00DB-402D-83DC-15FC3714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rcel.vaciegyhazmeg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ersalvatoris.hu/?fbclid=IwAR2-BQsPPOxjvs4GGEsLYb073bo3dD5Fo0kMEz9hixpLW6r3eZiQbzGgt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ariettaeva.apk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86AE-652F-44E3-BDBB-81561D5D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837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6600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2019-02-10T09:19:00Z</cp:lastPrinted>
  <dcterms:created xsi:type="dcterms:W3CDTF">2019-02-09T09:10:00Z</dcterms:created>
  <dcterms:modified xsi:type="dcterms:W3CDTF">2019-02-10T09:20:00Z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